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69411" w14:textId="437A395B" w:rsidR="00FF6969" w:rsidRPr="00FF6969" w:rsidRDefault="00FF6969" w:rsidP="00FF6969">
      <w:pPr>
        <w:jc w:val="right"/>
        <w:rPr>
          <w:rFonts w:cs="Arial"/>
          <w:bCs/>
          <w:sz w:val="22"/>
        </w:rPr>
      </w:pPr>
      <w:r>
        <w:rPr>
          <w:rFonts w:cs="Arial"/>
          <w:bCs/>
          <w:noProof/>
          <w:sz w:val="22"/>
          <w:lang w:eastAsia="nl-NL"/>
        </w:rPr>
        <w:drawing>
          <wp:inline distT="0" distB="0" distL="0" distR="0" wp14:anchorId="1964EC83" wp14:editId="3F47B2CA">
            <wp:extent cx="1762125" cy="430808"/>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2698" cy="440727"/>
                    </a:xfrm>
                    <a:prstGeom prst="rect">
                      <a:avLst/>
                    </a:prstGeom>
                    <a:noFill/>
                  </pic:spPr>
                </pic:pic>
              </a:graphicData>
            </a:graphic>
          </wp:inline>
        </w:drawing>
      </w:r>
    </w:p>
    <w:p w14:paraId="534B34E2" w14:textId="77777777" w:rsidR="00FF6969" w:rsidRPr="00FF6969" w:rsidRDefault="00FF6969" w:rsidP="00AE150C">
      <w:pPr>
        <w:rPr>
          <w:rFonts w:cs="Arial"/>
          <w:bCs/>
          <w:sz w:val="22"/>
        </w:rPr>
      </w:pPr>
    </w:p>
    <w:p w14:paraId="49A73D0E" w14:textId="2FDE1B07" w:rsidR="00FF6969" w:rsidRDefault="00FF6969" w:rsidP="00AE150C">
      <w:pPr>
        <w:rPr>
          <w:rFonts w:cs="Arial"/>
          <w:b/>
          <w:bCs/>
          <w:sz w:val="22"/>
        </w:rPr>
      </w:pPr>
    </w:p>
    <w:p w14:paraId="76BFA652" w14:textId="77777777" w:rsidR="00FF6969" w:rsidRDefault="00FF6969" w:rsidP="00AE150C">
      <w:pPr>
        <w:rPr>
          <w:rFonts w:cs="Arial"/>
          <w:b/>
          <w:bCs/>
          <w:sz w:val="22"/>
        </w:rPr>
      </w:pPr>
    </w:p>
    <w:p w14:paraId="0A31F578" w14:textId="3CA2B930" w:rsidR="004F1E6F" w:rsidRPr="004F1E6F" w:rsidRDefault="008C61BA" w:rsidP="00AE150C">
      <w:pPr>
        <w:rPr>
          <w:rFonts w:cs="Arial"/>
          <w:b/>
          <w:bCs/>
          <w:sz w:val="22"/>
        </w:rPr>
      </w:pPr>
      <w:r>
        <w:rPr>
          <w:rFonts w:cs="Arial"/>
          <w:b/>
          <w:bCs/>
          <w:sz w:val="22"/>
        </w:rPr>
        <w:t xml:space="preserve">Vragen en antwoorden subsidieoproep </w:t>
      </w:r>
      <w:r w:rsidR="004F1E6F" w:rsidRPr="004F1E6F">
        <w:rPr>
          <w:rFonts w:cs="Arial"/>
          <w:b/>
          <w:bCs/>
          <w:sz w:val="22"/>
        </w:rPr>
        <w:t xml:space="preserve">Implementatienetwerk Sport en Bewegen </w:t>
      </w:r>
    </w:p>
    <w:p w14:paraId="2C146F44" w14:textId="77777777" w:rsidR="00856FCD" w:rsidRDefault="00856FCD" w:rsidP="00AE150C">
      <w:pPr>
        <w:rPr>
          <w:rFonts w:cs="Arial"/>
          <w:szCs w:val="20"/>
        </w:rPr>
      </w:pPr>
    </w:p>
    <w:p w14:paraId="26FD5680" w14:textId="5AB313E6" w:rsidR="00856FCD" w:rsidRPr="004F1E6F" w:rsidRDefault="004F1E6F" w:rsidP="004F1E6F">
      <w:pPr>
        <w:rPr>
          <w:rFonts w:cs="Arial"/>
          <w:b/>
          <w:bCs/>
          <w:szCs w:val="20"/>
        </w:rPr>
      </w:pPr>
      <w:r w:rsidRPr="004F1E6F">
        <w:rPr>
          <w:rFonts w:cs="Arial"/>
          <w:b/>
          <w:bCs/>
          <w:szCs w:val="20"/>
        </w:rPr>
        <w:t xml:space="preserve">Waarom gaat de voorkeur uit een junior of </w:t>
      </w:r>
      <w:proofErr w:type="spellStart"/>
      <w:r w:rsidRPr="004F1E6F">
        <w:rPr>
          <w:rFonts w:cs="Arial"/>
          <w:b/>
          <w:bCs/>
          <w:szCs w:val="20"/>
        </w:rPr>
        <w:t>medior</w:t>
      </w:r>
      <w:proofErr w:type="spellEnd"/>
      <w:r w:rsidRPr="004F1E6F">
        <w:rPr>
          <w:rFonts w:cs="Arial"/>
          <w:b/>
          <w:bCs/>
          <w:szCs w:val="20"/>
        </w:rPr>
        <w:t xml:space="preserve"> onderzoeker? </w:t>
      </w:r>
    </w:p>
    <w:p w14:paraId="230F328D" w14:textId="1B02DF30" w:rsidR="004F1E6F" w:rsidRDefault="004F1E6F" w:rsidP="004F1E6F">
      <w:pPr>
        <w:rPr>
          <w:rFonts w:cs="Arial"/>
          <w:szCs w:val="20"/>
        </w:rPr>
      </w:pPr>
      <w:r>
        <w:rPr>
          <w:rFonts w:cs="Arial"/>
          <w:szCs w:val="20"/>
        </w:rPr>
        <w:t xml:space="preserve">Deelname aan het implementatienetwerk is relevant voor onderzoekers die nog wat minder kennis en ervaring hebben op het gebied van implementatie en in deze rol willen groeien. Daarnaast overwegen we wel om deelnemers te koppelen aan een eigen gekozen mentor (senior onderzoeker met ervaring en kennis op het gebied van implementatie). </w:t>
      </w:r>
    </w:p>
    <w:p w14:paraId="23962535" w14:textId="521E1C53" w:rsidR="004F1E6F" w:rsidRDefault="004F1E6F" w:rsidP="004F1E6F">
      <w:pPr>
        <w:rPr>
          <w:rFonts w:cs="Arial"/>
          <w:szCs w:val="20"/>
        </w:rPr>
      </w:pPr>
    </w:p>
    <w:p w14:paraId="68316D39" w14:textId="658A2836" w:rsidR="004F1E6F" w:rsidRDefault="004F1E6F" w:rsidP="004F1E6F">
      <w:pPr>
        <w:rPr>
          <w:rFonts w:cs="Arial"/>
          <w:b/>
          <w:bCs/>
          <w:szCs w:val="20"/>
        </w:rPr>
      </w:pPr>
      <w:r>
        <w:rPr>
          <w:rFonts w:cs="Arial"/>
          <w:b/>
          <w:bCs/>
          <w:szCs w:val="20"/>
        </w:rPr>
        <w:t>Wat wordt verstaan onder een kennisinstelling?</w:t>
      </w:r>
    </w:p>
    <w:p w14:paraId="003586CC" w14:textId="2F74867D" w:rsidR="004F1E6F" w:rsidRDefault="004F1E6F" w:rsidP="004F1E6F">
      <w:pPr>
        <w:rPr>
          <w:rFonts w:cs="Arial"/>
          <w:szCs w:val="20"/>
        </w:rPr>
      </w:pPr>
      <w:r>
        <w:rPr>
          <w:rFonts w:cs="Arial"/>
          <w:szCs w:val="20"/>
        </w:rPr>
        <w:t xml:space="preserve">Onder kennisinstelling wordt een hogeschool, universiteit en universitair medisch centrum verstaan. </w:t>
      </w:r>
    </w:p>
    <w:p w14:paraId="245827D4" w14:textId="64FCAF41" w:rsidR="004F1E6F" w:rsidRDefault="004F1E6F" w:rsidP="004F1E6F">
      <w:pPr>
        <w:rPr>
          <w:rFonts w:cs="Arial"/>
          <w:szCs w:val="20"/>
        </w:rPr>
      </w:pPr>
    </w:p>
    <w:p w14:paraId="4CDC3624" w14:textId="388329BB" w:rsidR="004F1E6F" w:rsidRDefault="004F1E6F" w:rsidP="004F1E6F">
      <w:pPr>
        <w:rPr>
          <w:rFonts w:cs="Arial"/>
          <w:b/>
          <w:bCs/>
          <w:szCs w:val="20"/>
        </w:rPr>
      </w:pPr>
      <w:r>
        <w:rPr>
          <w:rFonts w:cs="Arial"/>
          <w:b/>
          <w:bCs/>
          <w:szCs w:val="20"/>
        </w:rPr>
        <w:t>Hoe kun je de implementatierol van de onderzoeker zien?</w:t>
      </w:r>
    </w:p>
    <w:p w14:paraId="2F42D6B9" w14:textId="2B3A26F0" w:rsidR="004F1E6F" w:rsidRPr="004F1E6F" w:rsidRDefault="004F1E6F" w:rsidP="004F1E6F">
      <w:pPr>
        <w:rPr>
          <w:rFonts w:cs="Arial"/>
          <w:szCs w:val="20"/>
        </w:rPr>
      </w:pPr>
      <w:r>
        <w:rPr>
          <w:rFonts w:cs="Arial"/>
          <w:szCs w:val="20"/>
        </w:rPr>
        <w:t xml:space="preserve">De onderzoeker wordt een ambassadeur implementatie binnen de eigen kennisinstelling. Collega’s kunnen met vragen over implementatie bij de deelnemer van het implementatienetwerk terecht.  </w:t>
      </w:r>
    </w:p>
    <w:p w14:paraId="5EA48E98" w14:textId="77777777" w:rsidR="006820C1" w:rsidRPr="00FF6969" w:rsidRDefault="006820C1" w:rsidP="00FF6969">
      <w:pPr>
        <w:rPr>
          <w:rFonts w:cs="Arial"/>
          <w:szCs w:val="20"/>
        </w:rPr>
      </w:pPr>
      <w:bookmarkStart w:id="0" w:name="_GoBack"/>
      <w:bookmarkEnd w:id="0"/>
    </w:p>
    <w:p w14:paraId="71C03441" w14:textId="768B1C9D" w:rsidR="00935537" w:rsidRDefault="004F1E6F" w:rsidP="00AE150C">
      <w:pPr>
        <w:rPr>
          <w:rFonts w:cs="Arial"/>
          <w:b/>
          <w:bCs/>
          <w:szCs w:val="20"/>
        </w:rPr>
      </w:pPr>
      <w:r>
        <w:rPr>
          <w:rFonts w:cs="Arial"/>
          <w:b/>
          <w:bCs/>
          <w:szCs w:val="20"/>
        </w:rPr>
        <w:t>Wat wordt verstaan onder bewezen effectiviteit?</w:t>
      </w:r>
    </w:p>
    <w:p w14:paraId="51D5BAA8" w14:textId="194268D1" w:rsidR="004F1E6F" w:rsidRDefault="004F1E6F" w:rsidP="00AE150C">
      <w:pPr>
        <w:rPr>
          <w:rFonts w:cs="Arial"/>
          <w:szCs w:val="20"/>
        </w:rPr>
      </w:pPr>
      <w:r>
        <w:rPr>
          <w:rFonts w:cs="Arial"/>
          <w:szCs w:val="20"/>
        </w:rPr>
        <w:t xml:space="preserve">Het is niet verplicht dat de interventie opgenomen is in de database Gezond en Actief Leven, maar er moet overtuigd wetenschappelijk bewijs zijn dat de interventie effectief is en helpt bij het oplossen van het probleem. </w:t>
      </w:r>
    </w:p>
    <w:p w14:paraId="5B11F44E" w14:textId="5AD63332" w:rsidR="004F1E6F" w:rsidRDefault="004F1E6F" w:rsidP="00AE150C">
      <w:pPr>
        <w:rPr>
          <w:rFonts w:cs="Arial"/>
          <w:szCs w:val="20"/>
        </w:rPr>
      </w:pPr>
    </w:p>
    <w:p w14:paraId="6676DD5A" w14:textId="6FD94ACF" w:rsidR="004F1E6F" w:rsidRDefault="004F1E6F" w:rsidP="00AE150C">
      <w:pPr>
        <w:rPr>
          <w:rFonts w:cs="Arial"/>
          <w:b/>
          <w:bCs/>
          <w:szCs w:val="20"/>
        </w:rPr>
      </w:pPr>
      <w:r>
        <w:rPr>
          <w:rFonts w:cs="Arial"/>
          <w:b/>
          <w:bCs/>
          <w:szCs w:val="20"/>
        </w:rPr>
        <w:t>Mag de interventie afkomstig zijn van buiten Nederland?</w:t>
      </w:r>
    </w:p>
    <w:p w14:paraId="7E17C9E0" w14:textId="6BB406EE" w:rsidR="004F1E6F" w:rsidRPr="004F1E6F" w:rsidRDefault="004F1E6F" w:rsidP="00AE150C">
      <w:pPr>
        <w:rPr>
          <w:rFonts w:cs="Arial"/>
          <w:szCs w:val="20"/>
        </w:rPr>
      </w:pPr>
      <w:r>
        <w:rPr>
          <w:rFonts w:cs="Arial"/>
          <w:szCs w:val="20"/>
        </w:rPr>
        <w:t>Ja als daarbij rekening wordt gehouden met verschillen in de setting</w:t>
      </w:r>
      <w:r w:rsidR="00A21EA3">
        <w:rPr>
          <w:rFonts w:cs="Arial"/>
          <w:szCs w:val="20"/>
        </w:rPr>
        <w:t xml:space="preserve"> en er aanwijzingen zijn dat het hier ook effectief is</w:t>
      </w:r>
      <w:r>
        <w:rPr>
          <w:rFonts w:cs="Arial"/>
          <w:szCs w:val="20"/>
        </w:rPr>
        <w:t xml:space="preserve">. </w:t>
      </w:r>
    </w:p>
    <w:p w14:paraId="7323E59C" w14:textId="747AC421" w:rsidR="004F1E6F" w:rsidRDefault="004F1E6F" w:rsidP="00AE150C">
      <w:pPr>
        <w:rPr>
          <w:rFonts w:cs="Arial"/>
          <w:szCs w:val="20"/>
        </w:rPr>
      </w:pPr>
    </w:p>
    <w:p w14:paraId="52E34121" w14:textId="711C962D" w:rsidR="00A21EA3" w:rsidRDefault="00A21EA3" w:rsidP="00AE150C">
      <w:pPr>
        <w:rPr>
          <w:rFonts w:cs="Arial"/>
          <w:b/>
          <w:bCs/>
          <w:szCs w:val="20"/>
        </w:rPr>
      </w:pPr>
      <w:r>
        <w:rPr>
          <w:rFonts w:cs="Arial"/>
          <w:b/>
          <w:bCs/>
          <w:szCs w:val="20"/>
        </w:rPr>
        <w:t>Waarin verschilt deze oproep van Sportimpuls?</w:t>
      </w:r>
    </w:p>
    <w:p w14:paraId="2C3962CA" w14:textId="1013593D" w:rsidR="004B2739" w:rsidRDefault="00A21EA3" w:rsidP="00A21EA3">
      <w:pPr>
        <w:rPr>
          <w:rFonts w:cs="Arial"/>
          <w:szCs w:val="20"/>
        </w:rPr>
      </w:pPr>
      <w:r w:rsidRPr="00A21EA3">
        <w:rPr>
          <w:rFonts w:cs="Arial"/>
          <w:szCs w:val="20"/>
        </w:rPr>
        <w:t>De Sportimpuls g</w:t>
      </w:r>
      <w:r>
        <w:rPr>
          <w:rFonts w:cs="Arial"/>
          <w:szCs w:val="20"/>
        </w:rPr>
        <w:t>af</w:t>
      </w:r>
      <w:r w:rsidRPr="00A21EA3">
        <w:rPr>
          <w:rFonts w:cs="Arial"/>
          <w:szCs w:val="20"/>
        </w:rPr>
        <w:t xml:space="preserve"> lokale aanbieders van sport- en beweegactiviteiten de kans om mensen in de buurt die niet of te weinig bewegen of dreigen te stoppen met hun sport- en beweegactiviteiten blijvend fysiek in beweging te brengen</w:t>
      </w:r>
      <w:r>
        <w:rPr>
          <w:rFonts w:cs="Arial"/>
          <w:szCs w:val="20"/>
        </w:rPr>
        <w:t xml:space="preserve">. Het doel van de implementatieoproep is het opleiden van onderzoekers bij kennisinstellingen op het gebied van implementatie, aan de hand van een casus. </w:t>
      </w:r>
    </w:p>
    <w:p w14:paraId="51534104" w14:textId="01F217B7" w:rsidR="00A21EA3" w:rsidRDefault="00A21EA3" w:rsidP="00A21EA3">
      <w:pPr>
        <w:rPr>
          <w:rFonts w:cs="Arial"/>
          <w:szCs w:val="20"/>
        </w:rPr>
      </w:pPr>
    </w:p>
    <w:p w14:paraId="3F84721D" w14:textId="2203FD78" w:rsidR="00A21EA3" w:rsidRDefault="00A21EA3" w:rsidP="00A21EA3">
      <w:pPr>
        <w:rPr>
          <w:rFonts w:cs="Arial"/>
          <w:b/>
          <w:bCs/>
          <w:szCs w:val="20"/>
        </w:rPr>
      </w:pPr>
      <w:r>
        <w:rPr>
          <w:rFonts w:cs="Arial"/>
          <w:b/>
          <w:bCs/>
          <w:szCs w:val="20"/>
        </w:rPr>
        <w:t>Wat wordt er verstaan onder borging?</w:t>
      </w:r>
    </w:p>
    <w:p w14:paraId="0E1FAB41" w14:textId="4DB178A0" w:rsidR="00A21EA3" w:rsidRDefault="00A21EA3" w:rsidP="00A21EA3">
      <w:pPr>
        <w:rPr>
          <w:rFonts w:cs="Arial"/>
          <w:szCs w:val="20"/>
        </w:rPr>
      </w:pPr>
      <w:r>
        <w:rPr>
          <w:rFonts w:cs="Arial"/>
          <w:szCs w:val="20"/>
        </w:rPr>
        <w:t>Structurele inbedding.</w:t>
      </w:r>
    </w:p>
    <w:p w14:paraId="2C6D624D" w14:textId="7B60E515" w:rsidR="00A21EA3" w:rsidRDefault="00A21EA3" w:rsidP="00A21EA3">
      <w:pPr>
        <w:rPr>
          <w:rFonts w:cs="Arial"/>
          <w:szCs w:val="20"/>
        </w:rPr>
      </w:pPr>
    </w:p>
    <w:p w14:paraId="4F4150E9" w14:textId="034C0F10" w:rsidR="00A21EA3" w:rsidRDefault="00A21EA3" w:rsidP="00A21EA3">
      <w:pPr>
        <w:rPr>
          <w:rFonts w:cs="Arial"/>
          <w:b/>
          <w:bCs/>
          <w:szCs w:val="20"/>
        </w:rPr>
      </w:pPr>
      <w:r>
        <w:rPr>
          <w:rFonts w:cs="Arial"/>
          <w:b/>
          <w:bCs/>
          <w:szCs w:val="20"/>
        </w:rPr>
        <w:t>In hoeverre is de cv van de onderzoeker leidend in de beoordeling?</w:t>
      </w:r>
    </w:p>
    <w:p w14:paraId="55135C39" w14:textId="74860809" w:rsidR="00A21EA3" w:rsidRDefault="00A21EA3" w:rsidP="00A21EA3">
      <w:pPr>
        <w:rPr>
          <w:rFonts w:cs="Arial"/>
          <w:szCs w:val="20"/>
        </w:rPr>
      </w:pPr>
      <w:r>
        <w:rPr>
          <w:rFonts w:cs="Arial"/>
          <w:szCs w:val="20"/>
        </w:rPr>
        <w:t xml:space="preserve">Het cv is een van de onderdelen waarop de aanvraag beoordeeld wordt. Het is in ieder geval een belangrijk onderdeel voor de beoordeling van het criterium ‘Persoon’. </w:t>
      </w:r>
    </w:p>
    <w:p w14:paraId="54EF2692" w14:textId="75A79F0E" w:rsidR="008C61BA" w:rsidRDefault="008C61BA" w:rsidP="00A21EA3">
      <w:pPr>
        <w:rPr>
          <w:rFonts w:cs="Arial"/>
          <w:szCs w:val="20"/>
        </w:rPr>
      </w:pPr>
    </w:p>
    <w:p w14:paraId="3A8DCB21" w14:textId="69C65400" w:rsidR="008C61BA" w:rsidRDefault="008C61BA" w:rsidP="00A21EA3">
      <w:pPr>
        <w:rPr>
          <w:rFonts w:cs="Arial"/>
          <w:b/>
          <w:bCs/>
          <w:szCs w:val="20"/>
        </w:rPr>
      </w:pPr>
      <w:r>
        <w:rPr>
          <w:rFonts w:cs="Arial"/>
          <w:b/>
          <w:bCs/>
          <w:szCs w:val="20"/>
        </w:rPr>
        <w:t>Is het mogelijk om kosten op te voeren voor meerdere personen?</w:t>
      </w:r>
    </w:p>
    <w:p w14:paraId="7891791C" w14:textId="4AC0A724" w:rsidR="008C61BA" w:rsidRPr="008C61BA" w:rsidRDefault="008C61BA" w:rsidP="00A21EA3">
      <w:pPr>
        <w:rPr>
          <w:rFonts w:cs="Arial"/>
          <w:szCs w:val="20"/>
        </w:rPr>
      </w:pPr>
      <w:r>
        <w:rPr>
          <w:rFonts w:cs="Arial"/>
          <w:szCs w:val="20"/>
        </w:rPr>
        <w:t xml:space="preserve">Minimaal 80 procent van de personeelskosten dient opgevoerd te worden voor de aangedragen deelnemer aan het implementatienetwerk. Daarnaast kan maximaal 20 procent van de personeelskosten besteed worden aan bijvoorbeeld een mentor of onderzoeksassistent. </w:t>
      </w:r>
    </w:p>
    <w:p w14:paraId="04AB8CFA" w14:textId="6F302AAA" w:rsidR="00C95248" w:rsidRPr="007E287B" w:rsidRDefault="00C95248" w:rsidP="00AE150C">
      <w:pPr>
        <w:rPr>
          <w:rFonts w:cs="Arial"/>
          <w:szCs w:val="20"/>
        </w:rPr>
      </w:pPr>
    </w:p>
    <w:sectPr w:rsidR="00C95248" w:rsidRPr="007E28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90FB5"/>
    <w:multiLevelType w:val="hybridMultilevel"/>
    <w:tmpl w:val="D8666EAE"/>
    <w:lvl w:ilvl="0" w:tplc="E90AB36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CD"/>
    <w:rsid w:val="00053743"/>
    <w:rsid w:val="000C1EC1"/>
    <w:rsid w:val="00146E91"/>
    <w:rsid w:val="00294C58"/>
    <w:rsid w:val="00395C9B"/>
    <w:rsid w:val="004B2739"/>
    <w:rsid w:val="004B67C1"/>
    <w:rsid w:val="004F1E6F"/>
    <w:rsid w:val="005200A1"/>
    <w:rsid w:val="005311B3"/>
    <w:rsid w:val="006820C1"/>
    <w:rsid w:val="007E287B"/>
    <w:rsid w:val="00856FCD"/>
    <w:rsid w:val="008C61BA"/>
    <w:rsid w:val="00912BA7"/>
    <w:rsid w:val="00935537"/>
    <w:rsid w:val="0097674A"/>
    <w:rsid w:val="00A21EA3"/>
    <w:rsid w:val="00AB336C"/>
    <w:rsid w:val="00AE150C"/>
    <w:rsid w:val="00C50746"/>
    <w:rsid w:val="00C95248"/>
    <w:rsid w:val="00D61139"/>
    <w:rsid w:val="00F62A81"/>
    <w:rsid w:val="00FF69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7951E5"/>
  <w15:chartTrackingRefBased/>
  <w15:docId w15:val="{2344BF4F-8ADC-4ECC-B167-08674EB2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2BA7"/>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6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2008</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Fung</dc:creator>
  <cp:keywords/>
  <dc:description/>
  <cp:lastModifiedBy>Cecilia Ljunggren</cp:lastModifiedBy>
  <cp:revision>2</cp:revision>
  <dcterms:created xsi:type="dcterms:W3CDTF">2021-02-22T09:59:00Z</dcterms:created>
  <dcterms:modified xsi:type="dcterms:W3CDTF">2021-02-22T09:59:00Z</dcterms:modified>
</cp:coreProperties>
</file>