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BC303" w14:textId="2572B4EE" w:rsidR="000544E4" w:rsidRDefault="004736E1" w:rsidP="00BF574A">
      <w:pPr>
        <w:pStyle w:val="Kop1"/>
        <w:numPr>
          <w:ilvl w:val="0"/>
          <w:numId w:val="8"/>
        </w:numPr>
        <w:rPr>
          <w:lang w:val="nl-NL"/>
        </w:rPr>
      </w:pPr>
      <w:bookmarkStart w:id="0" w:name="_Toc206772404"/>
      <w:r w:rsidRPr="002C3A68">
        <w:rPr>
          <w:lang w:val="nl-NL"/>
        </w:rPr>
        <w:t>Context bepalen</w:t>
      </w:r>
      <w:bookmarkEnd w:id="0"/>
      <w:r w:rsidRPr="002C3A68">
        <w:rPr>
          <w:lang w:val="nl-NL"/>
        </w:rPr>
        <w:t xml:space="preserve"> </w:t>
      </w:r>
    </w:p>
    <w:p w14:paraId="1F21CE38" w14:textId="77777777" w:rsidR="00BF574A" w:rsidRPr="00BF574A" w:rsidRDefault="00BF574A" w:rsidP="00BF574A">
      <w:pPr>
        <w:rPr>
          <w:lang w:val="nl-NL"/>
        </w:rPr>
      </w:pPr>
    </w:p>
    <w:p w14:paraId="52553204" w14:textId="1AF688BA" w:rsidR="000544E4" w:rsidRPr="002C3A68" w:rsidRDefault="004736E1" w:rsidP="00BF574A">
      <w:pPr>
        <w:spacing w:after="0"/>
        <w:ind w:left="283" w:hanging="11"/>
        <w:rPr>
          <w:lang w:val="nl-NL"/>
        </w:rPr>
      </w:pPr>
      <w:r w:rsidRPr="002C3A68">
        <w:rPr>
          <w:lang w:val="nl-NL"/>
        </w:rPr>
        <w:t>Vul in welke kansen en bedreigingen zich voordoen in de omgeving waarin u implementeert.</w:t>
      </w:r>
      <w:r w:rsidR="00BF574A">
        <w:rPr>
          <w:lang w:val="nl-NL"/>
        </w:rPr>
        <w:t xml:space="preserve"> </w:t>
      </w:r>
      <w:r w:rsidRPr="002C3A68">
        <w:rPr>
          <w:lang w:val="nl-NL"/>
        </w:rPr>
        <w:t xml:space="preserve">En ga eens na wat daarvan de consequenties kunnen zijn voor uw project.  </w:t>
      </w:r>
    </w:p>
    <w:p w14:paraId="296C9AD2" w14:textId="77777777" w:rsidR="000544E4" w:rsidRPr="002C3A68" w:rsidRDefault="004736E1">
      <w:pPr>
        <w:spacing w:after="0" w:line="259" w:lineRule="auto"/>
        <w:ind w:left="0" w:firstLine="0"/>
        <w:rPr>
          <w:lang w:val="nl-NL"/>
        </w:rPr>
      </w:pPr>
      <w:r w:rsidRPr="002C3A68">
        <w:rPr>
          <w:lang w:val="nl-NL"/>
        </w:rPr>
        <w:t xml:space="preserve"> </w:t>
      </w:r>
    </w:p>
    <w:tbl>
      <w:tblPr>
        <w:tblStyle w:val="TableGrid"/>
        <w:tblW w:w="13720" w:type="dxa"/>
        <w:tblInd w:w="254" w:type="dxa"/>
        <w:tblCellMar>
          <w:top w:w="7" w:type="dxa"/>
          <w:left w:w="108" w:type="dxa"/>
          <w:right w:w="67" w:type="dxa"/>
        </w:tblCellMar>
        <w:tblLook w:val="04A0" w:firstRow="1" w:lastRow="0" w:firstColumn="1" w:lastColumn="0" w:noHBand="0" w:noVBand="1"/>
      </w:tblPr>
      <w:tblGrid>
        <w:gridCol w:w="5799"/>
        <w:gridCol w:w="3960"/>
        <w:gridCol w:w="3961"/>
      </w:tblGrid>
      <w:tr w:rsidR="000544E4" w:rsidRPr="002C3A68" w14:paraId="216E22C1" w14:textId="77777777" w:rsidTr="00BF574A">
        <w:trPr>
          <w:trHeight w:val="319"/>
        </w:trPr>
        <w:tc>
          <w:tcPr>
            <w:tcW w:w="5799" w:type="dxa"/>
            <w:tcBorders>
              <w:top w:val="single" w:sz="4" w:space="0" w:color="000000"/>
              <w:left w:val="single" w:sz="4" w:space="0" w:color="000000"/>
              <w:bottom w:val="single" w:sz="4" w:space="0" w:color="000000"/>
              <w:right w:val="single" w:sz="4" w:space="0" w:color="000000"/>
            </w:tcBorders>
          </w:tcPr>
          <w:p w14:paraId="467C3C30" w14:textId="77777777" w:rsidR="000544E4" w:rsidRPr="002C3A68" w:rsidRDefault="004736E1">
            <w:pPr>
              <w:spacing w:after="0" w:line="259" w:lineRule="auto"/>
              <w:ind w:left="0" w:firstLine="0"/>
              <w:rPr>
                <w:lang w:val="nl-NL"/>
              </w:rPr>
            </w:pPr>
            <w:r w:rsidRPr="002C3A68">
              <w:rPr>
                <w:b/>
                <w:lang w:val="nl-NL"/>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271DC55F" w14:textId="77777777" w:rsidR="000544E4" w:rsidRPr="002C3A68" w:rsidRDefault="004736E1">
            <w:pPr>
              <w:spacing w:after="0" w:line="259" w:lineRule="auto"/>
              <w:ind w:left="0" w:firstLine="0"/>
              <w:rPr>
                <w:lang w:val="nl-NL"/>
              </w:rPr>
            </w:pPr>
            <w:r w:rsidRPr="002C3A68">
              <w:rPr>
                <w:b/>
                <w:lang w:val="nl-NL"/>
              </w:rPr>
              <w:t xml:space="preserve">Waar liggen er kansen?  </w:t>
            </w:r>
          </w:p>
        </w:tc>
        <w:tc>
          <w:tcPr>
            <w:tcW w:w="3961" w:type="dxa"/>
            <w:tcBorders>
              <w:top w:val="single" w:sz="4" w:space="0" w:color="000000"/>
              <w:left w:val="single" w:sz="4" w:space="0" w:color="000000"/>
              <w:bottom w:val="single" w:sz="4" w:space="0" w:color="000000"/>
              <w:right w:val="single" w:sz="4" w:space="0" w:color="000000"/>
            </w:tcBorders>
          </w:tcPr>
          <w:p w14:paraId="3C298F60" w14:textId="77777777" w:rsidR="000544E4" w:rsidRPr="002C3A68" w:rsidRDefault="004736E1">
            <w:pPr>
              <w:spacing w:after="0" w:line="259" w:lineRule="auto"/>
              <w:ind w:left="0" w:firstLine="0"/>
              <w:rPr>
                <w:lang w:val="nl-NL"/>
              </w:rPr>
            </w:pPr>
            <w:r w:rsidRPr="002C3A68">
              <w:rPr>
                <w:b/>
                <w:lang w:val="nl-NL"/>
              </w:rPr>
              <w:t xml:space="preserve">Wat zijn de bedreigingen </w:t>
            </w:r>
          </w:p>
        </w:tc>
      </w:tr>
      <w:tr w:rsidR="000544E4" w:rsidRPr="002C3A68" w14:paraId="402A5944" w14:textId="77777777">
        <w:trPr>
          <w:trHeight w:val="240"/>
        </w:trPr>
        <w:tc>
          <w:tcPr>
            <w:tcW w:w="5799" w:type="dxa"/>
            <w:tcBorders>
              <w:top w:val="single" w:sz="4" w:space="0" w:color="000000"/>
              <w:left w:val="single" w:sz="4" w:space="0" w:color="000000"/>
              <w:bottom w:val="single" w:sz="4" w:space="0" w:color="000000"/>
              <w:right w:val="single" w:sz="4" w:space="0" w:color="000000"/>
            </w:tcBorders>
          </w:tcPr>
          <w:p w14:paraId="19380787" w14:textId="77777777" w:rsidR="000544E4" w:rsidRPr="002C3A68" w:rsidRDefault="004736E1">
            <w:pPr>
              <w:spacing w:after="0" w:line="259" w:lineRule="auto"/>
              <w:ind w:left="0" w:firstLine="0"/>
              <w:rPr>
                <w:lang w:val="nl-NL"/>
              </w:rPr>
            </w:pPr>
            <w:r w:rsidRPr="002C3A68">
              <w:rPr>
                <w:b/>
                <w:lang w:val="nl-NL"/>
              </w:rPr>
              <w:t xml:space="preserve">Sociale context </w:t>
            </w:r>
          </w:p>
        </w:tc>
        <w:tc>
          <w:tcPr>
            <w:tcW w:w="3960" w:type="dxa"/>
            <w:tcBorders>
              <w:top w:val="single" w:sz="4" w:space="0" w:color="000000"/>
              <w:left w:val="single" w:sz="4" w:space="0" w:color="000000"/>
              <w:bottom w:val="single" w:sz="4" w:space="0" w:color="000000"/>
              <w:right w:val="single" w:sz="4" w:space="0" w:color="000000"/>
            </w:tcBorders>
          </w:tcPr>
          <w:p w14:paraId="15858F7A" w14:textId="77777777" w:rsidR="000544E4" w:rsidRPr="002C3A68" w:rsidRDefault="004736E1">
            <w:pPr>
              <w:spacing w:after="0" w:line="259" w:lineRule="auto"/>
              <w:ind w:left="0" w:firstLine="0"/>
              <w:rPr>
                <w:lang w:val="nl-NL"/>
              </w:rPr>
            </w:pPr>
            <w:r w:rsidRPr="002C3A68">
              <w:rPr>
                <w:lang w:val="nl-NL"/>
              </w:rPr>
              <w:t xml:space="preserve"> </w:t>
            </w:r>
          </w:p>
        </w:tc>
        <w:tc>
          <w:tcPr>
            <w:tcW w:w="3961" w:type="dxa"/>
            <w:tcBorders>
              <w:top w:val="single" w:sz="4" w:space="0" w:color="000000"/>
              <w:left w:val="single" w:sz="4" w:space="0" w:color="000000"/>
              <w:bottom w:val="single" w:sz="4" w:space="0" w:color="000000"/>
              <w:right w:val="single" w:sz="4" w:space="0" w:color="000000"/>
            </w:tcBorders>
          </w:tcPr>
          <w:p w14:paraId="3FDDEF19" w14:textId="77777777" w:rsidR="000544E4" w:rsidRPr="002C3A68" w:rsidRDefault="004736E1">
            <w:pPr>
              <w:spacing w:after="0" w:line="259" w:lineRule="auto"/>
              <w:ind w:left="0" w:firstLine="0"/>
              <w:rPr>
                <w:lang w:val="nl-NL"/>
              </w:rPr>
            </w:pPr>
            <w:r w:rsidRPr="002C3A68">
              <w:rPr>
                <w:lang w:val="nl-NL"/>
              </w:rPr>
              <w:t xml:space="preserve"> </w:t>
            </w:r>
          </w:p>
        </w:tc>
      </w:tr>
      <w:tr w:rsidR="000544E4" w:rsidRPr="002C3A68" w14:paraId="46D41AC9" w14:textId="77777777" w:rsidTr="00BF574A">
        <w:trPr>
          <w:trHeight w:val="1986"/>
        </w:trPr>
        <w:tc>
          <w:tcPr>
            <w:tcW w:w="5799" w:type="dxa"/>
            <w:tcBorders>
              <w:top w:val="single" w:sz="4" w:space="0" w:color="000000"/>
              <w:left w:val="single" w:sz="4" w:space="0" w:color="000000"/>
              <w:bottom w:val="single" w:sz="4" w:space="0" w:color="000000"/>
              <w:right w:val="single" w:sz="4" w:space="0" w:color="000000"/>
            </w:tcBorders>
          </w:tcPr>
          <w:p w14:paraId="67678665" w14:textId="6D7B4B89" w:rsidR="000544E4" w:rsidRPr="002C3A68" w:rsidRDefault="004736E1" w:rsidP="00BF574A">
            <w:pPr>
              <w:spacing w:after="1" w:line="241" w:lineRule="auto"/>
              <w:ind w:left="0" w:firstLine="0"/>
              <w:rPr>
                <w:lang w:val="nl-NL"/>
              </w:rPr>
            </w:pPr>
            <w:r w:rsidRPr="002C3A68">
              <w:rPr>
                <w:lang w:val="nl-NL"/>
              </w:rPr>
              <w:t xml:space="preserve">Wat speelt er? Welke mensen en groepen zijn van belang? Wat is hun kennis, houding en gedrag? Wat zijn hun verwachtingen, ervaringen en meningen? Hoe zit het met de cultuur binnen de verschillende sociale netwerken? Hoe is de werksfeer? Hoe is de stijl van leiderschap? Bedenk dat ook patiënten vaak deel uitmaken van die context. Wat weet u van hun kennis, behoeften, ervaringen, verwachtingen, houding en prioriteiten? </w:t>
            </w:r>
          </w:p>
        </w:tc>
        <w:tc>
          <w:tcPr>
            <w:tcW w:w="3960" w:type="dxa"/>
            <w:tcBorders>
              <w:top w:val="single" w:sz="4" w:space="0" w:color="000000"/>
              <w:left w:val="single" w:sz="4" w:space="0" w:color="000000"/>
              <w:bottom w:val="single" w:sz="4" w:space="0" w:color="000000"/>
              <w:right w:val="single" w:sz="4" w:space="0" w:color="000000"/>
            </w:tcBorders>
          </w:tcPr>
          <w:p w14:paraId="099BB4B9" w14:textId="77777777" w:rsidR="000544E4" w:rsidRPr="002C3A68" w:rsidRDefault="004736E1">
            <w:pPr>
              <w:spacing w:after="0" w:line="259" w:lineRule="auto"/>
              <w:ind w:left="0" w:firstLine="0"/>
              <w:rPr>
                <w:lang w:val="nl-NL"/>
              </w:rPr>
            </w:pPr>
            <w:r w:rsidRPr="002C3A68">
              <w:rPr>
                <w:lang w:val="nl-NL"/>
              </w:rPr>
              <w:t xml:space="preserve"> </w:t>
            </w:r>
          </w:p>
        </w:tc>
        <w:tc>
          <w:tcPr>
            <w:tcW w:w="3961" w:type="dxa"/>
            <w:tcBorders>
              <w:top w:val="single" w:sz="4" w:space="0" w:color="000000"/>
              <w:left w:val="single" w:sz="4" w:space="0" w:color="000000"/>
              <w:bottom w:val="single" w:sz="4" w:space="0" w:color="000000"/>
              <w:right w:val="single" w:sz="4" w:space="0" w:color="000000"/>
            </w:tcBorders>
          </w:tcPr>
          <w:p w14:paraId="3570E37E" w14:textId="77777777" w:rsidR="000544E4" w:rsidRPr="002C3A68" w:rsidRDefault="004736E1">
            <w:pPr>
              <w:spacing w:after="0" w:line="259" w:lineRule="auto"/>
              <w:ind w:left="0" w:firstLine="0"/>
              <w:rPr>
                <w:lang w:val="nl-NL"/>
              </w:rPr>
            </w:pPr>
            <w:r w:rsidRPr="002C3A68">
              <w:rPr>
                <w:lang w:val="nl-NL"/>
              </w:rPr>
              <w:t xml:space="preserve"> </w:t>
            </w:r>
          </w:p>
        </w:tc>
      </w:tr>
      <w:tr w:rsidR="000544E4" w:rsidRPr="002C3A68" w14:paraId="724344AE" w14:textId="77777777">
        <w:trPr>
          <w:trHeight w:val="240"/>
        </w:trPr>
        <w:tc>
          <w:tcPr>
            <w:tcW w:w="5799" w:type="dxa"/>
            <w:tcBorders>
              <w:top w:val="single" w:sz="4" w:space="0" w:color="000000"/>
              <w:left w:val="single" w:sz="4" w:space="0" w:color="000000"/>
              <w:bottom w:val="single" w:sz="4" w:space="0" w:color="000000"/>
              <w:right w:val="single" w:sz="4" w:space="0" w:color="000000"/>
            </w:tcBorders>
          </w:tcPr>
          <w:p w14:paraId="52146BD5" w14:textId="7CB2D5A8" w:rsidR="000544E4" w:rsidRPr="002C3A68" w:rsidRDefault="004736E1">
            <w:pPr>
              <w:spacing w:after="0" w:line="259" w:lineRule="auto"/>
              <w:ind w:left="0" w:firstLine="0"/>
              <w:rPr>
                <w:lang w:val="nl-NL"/>
              </w:rPr>
            </w:pPr>
            <w:r w:rsidRPr="002C3A68">
              <w:rPr>
                <w:b/>
                <w:lang w:val="nl-NL"/>
              </w:rPr>
              <w:t xml:space="preserve">Organisatorische context </w:t>
            </w:r>
          </w:p>
        </w:tc>
        <w:tc>
          <w:tcPr>
            <w:tcW w:w="3960" w:type="dxa"/>
            <w:tcBorders>
              <w:top w:val="single" w:sz="4" w:space="0" w:color="000000"/>
              <w:left w:val="single" w:sz="4" w:space="0" w:color="000000"/>
              <w:bottom w:val="single" w:sz="4" w:space="0" w:color="000000"/>
              <w:right w:val="single" w:sz="4" w:space="0" w:color="000000"/>
            </w:tcBorders>
          </w:tcPr>
          <w:p w14:paraId="7479A9E9" w14:textId="77777777" w:rsidR="000544E4" w:rsidRPr="002C3A68" w:rsidRDefault="004736E1">
            <w:pPr>
              <w:spacing w:after="0" w:line="259" w:lineRule="auto"/>
              <w:ind w:left="0" w:firstLine="0"/>
              <w:rPr>
                <w:lang w:val="nl-NL"/>
              </w:rPr>
            </w:pPr>
            <w:r w:rsidRPr="002C3A68">
              <w:rPr>
                <w:lang w:val="nl-NL"/>
              </w:rPr>
              <w:t xml:space="preserve"> </w:t>
            </w:r>
          </w:p>
        </w:tc>
        <w:tc>
          <w:tcPr>
            <w:tcW w:w="3961" w:type="dxa"/>
            <w:tcBorders>
              <w:top w:val="single" w:sz="4" w:space="0" w:color="000000"/>
              <w:left w:val="single" w:sz="4" w:space="0" w:color="000000"/>
              <w:bottom w:val="single" w:sz="4" w:space="0" w:color="000000"/>
              <w:right w:val="single" w:sz="4" w:space="0" w:color="000000"/>
            </w:tcBorders>
          </w:tcPr>
          <w:p w14:paraId="7A78402F" w14:textId="77777777" w:rsidR="000544E4" w:rsidRPr="002C3A68" w:rsidRDefault="004736E1">
            <w:pPr>
              <w:spacing w:after="0" w:line="259" w:lineRule="auto"/>
              <w:ind w:left="0" w:firstLine="0"/>
              <w:rPr>
                <w:lang w:val="nl-NL"/>
              </w:rPr>
            </w:pPr>
            <w:r w:rsidRPr="002C3A68">
              <w:rPr>
                <w:lang w:val="nl-NL"/>
              </w:rPr>
              <w:t xml:space="preserve"> </w:t>
            </w:r>
          </w:p>
        </w:tc>
      </w:tr>
      <w:tr w:rsidR="000544E4" w:rsidRPr="002C3A68" w14:paraId="31571EDD" w14:textId="77777777" w:rsidTr="00BF574A">
        <w:trPr>
          <w:trHeight w:val="1990"/>
        </w:trPr>
        <w:tc>
          <w:tcPr>
            <w:tcW w:w="5799" w:type="dxa"/>
            <w:tcBorders>
              <w:top w:val="single" w:sz="4" w:space="0" w:color="000000"/>
              <w:left w:val="single" w:sz="4" w:space="0" w:color="000000"/>
              <w:bottom w:val="single" w:sz="4" w:space="0" w:color="000000"/>
              <w:right w:val="single" w:sz="4" w:space="0" w:color="000000"/>
            </w:tcBorders>
          </w:tcPr>
          <w:p w14:paraId="19AEBFEC" w14:textId="77777777" w:rsidR="000544E4" w:rsidRPr="002C3A68" w:rsidRDefault="004736E1">
            <w:pPr>
              <w:spacing w:after="0" w:line="242" w:lineRule="auto"/>
              <w:ind w:left="0" w:firstLine="0"/>
              <w:rPr>
                <w:lang w:val="nl-NL"/>
              </w:rPr>
            </w:pPr>
            <w:r w:rsidRPr="002C3A68">
              <w:rPr>
                <w:lang w:val="nl-NL"/>
              </w:rPr>
              <w:t xml:space="preserve">Is er voldoende personeel of staat iedereen onder druk? Welk beleid wordt er gevoerd? Hoe vinden </w:t>
            </w:r>
          </w:p>
          <w:p w14:paraId="4FDFE3E7" w14:textId="108F16EF" w:rsidR="000544E4" w:rsidRPr="002C3A68" w:rsidRDefault="004736E1" w:rsidP="00BF574A">
            <w:pPr>
              <w:spacing w:after="0" w:line="241" w:lineRule="auto"/>
              <w:ind w:left="0" w:firstLine="0"/>
              <w:rPr>
                <w:lang w:val="nl-NL"/>
              </w:rPr>
            </w:pPr>
            <w:r w:rsidRPr="002C3A68">
              <w:rPr>
                <w:lang w:val="nl-NL"/>
              </w:rPr>
              <w:t xml:space="preserve">besluitvormingsprocessen plaats? Op welke manier is de zorg georganiseerd? Hoe zijn de taken verdeeld tussen de verschillende disciplines? Langs welke kanalen communiceren de betrokkenen? Hoe zijn de logistieke processen? Zijn er mogelijkheden voor nascholing? Hoe verloopt de besluitvorming? </w:t>
            </w:r>
          </w:p>
        </w:tc>
        <w:tc>
          <w:tcPr>
            <w:tcW w:w="3960" w:type="dxa"/>
            <w:tcBorders>
              <w:top w:val="single" w:sz="4" w:space="0" w:color="000000"/>
              <w:left w:val="single" w:sz="4" w:space="0" w:color="000000"/>
              <w:bottom w:val="single" w:sz="4" w:space="0" w:color="000000"/>
              <w:right w:val="single" w:sz="4" w:space="0" w:color="000000"/>
            </w:tcBorders>
          </w:tcPr>
          <w:p w14:paraId="5B370648" w14:textId="77777777" w:rsidR="000544E4" w:rsidRPr="002C3A68" w:rsidRDefault="004736E1">
            <w:pPr>
              <w:spacing w:after="0" w:line="259" w:lineRule="auto"/>
              <w:ind w:left="0" w:firstLine="0"/>
              <w:rPr>
                <w:lang w:val="nl-NL"/>
              </w:rPr>
            </w:pPr>
            <w:r w:rsidRPr="002C3A68">
              <w:rPr>
                <w:lang w:val="nl-NL"/>
              </w:rPr>
              <w:t xml:space="preserve"> </w:t>
            </w:r>
          </w:p>
        </w:tc>
        <w:tc>
          <w:tcPr>
            <w:tcW w:w="3961" w:type="dxa"/>
            <w:tcBorders>
              <w:top w:val="single" w:sz="4" w:space="0" w:color="000000"/>
              <w:left w:val="single" w:sz="4" w:space="0" w:color="000000"/>
              <w:bottom w:val="single" w:sz="4" w:space="0" w:color="000000"/>
              <w:right w:val="single" w:sz="4" w:space="0" w:color="000000"/>
            </w:tcBorders>
          </w:tcPr>
          <w:p w14:paraId="68F8F18A" w14:textId="77777777" w:rsidR="000544E4" w:rsidRPr="002C3A68" w:rsidRDefault="004736E1">
            <w:pPr>
              <w:spacing w:after="0" w:line="259" w:lineRule="auto"/>
              <w:ind w:left="0" w:firstLine="0"/>
              <w:rPr>
                <w:lang w:val="nl-NL"/>
              </w:rPr>
            </w:pPr>
            <w:r w:rsidRPr="002C3A68">
              <w:rPr>
                <w:lang w:val="nl-NL"/>
              </w:rPr>
              <w:t xml:space="preserve"> </w:t>
            </w:r>
          </w:p>
        </w:tc>
      </w:tr>
      <w:tr w:rsidR="000544E4" w:rsidRPr="002C3A68" w14:paraId="506E898F" w14:textId="77777777">
        <w:trPr>
          <w:trHeight w:val="240"/>
        </w:trPr>
        <w:tc>
          <w:tcPr>
            <w:tcW w:w="5799" w:type="dxa"/>
            <w:tcBorders>
              <w:top w:val="single" w:sz="4" w:space="0" w:color="000000"/>
              <w:left w:val="single" w:sz="4" w:space="0" w:color="000000"/>
              <w:bottom w:val="single" w:sz="4" w:space="0" w:color="000000"/>
              <w:right w:val="single" w:sz="4" w:space="0" w:color="000000"/>
            </w:tcBorders>
          </w:tcPr>
          <w:p w14:paraId="7647D50E" w14:textId="77777777" w:rsidR="000544E4" w:rsidRPr="002C3A68" w:rsidRDefault="004736E1">
            <w:pPr>
              <w:spacing w:after="0" w:line="259" w:lineRule="auto"/>
              <w:ind w:left="0" w:firstLine="0"/>
              <w:rPr>
                <w:lang w:val="nl-NL"/>
              </w:rPr>
            </w:pPr>
            <w:r w:rsidRPr="002C3A68">
              <w:rPr>
                <w:b/>
                <w:lang w:val="nl-NL"/>
              </w:rPr>
              <w:t xml:space="preserve">Economische, politieke en juridische context </w:t>
            </w:r>
          </w:p>
        </w:tc>
        <w:tc>
          <w:tcPr>
            <w:tcW w:w="3960" w:type="dxa"/>
            <w:tcBorders>
              <w:top w:val="single" w:sz="4" w:space="0" w:color="000000"/>
              <w:left w:val="single" w:sz="4" w:space="0" w:color="000000"/>
              <w:bottom w:val="single" w:sz="4" w:space="0" w:color="000000"/>
              <w:right w:val="single" w:sz="4" w:space="0" w:color="000000"/>
            </w:tcBorders>
          </w:tcPr>
          <w:p w14:paraId="3CC572F2" w14:textId="77777777" w:rsidR="000544E4" w:rsidRPr="002C3A68" w:rsidRDefault="004736E1">
            <w:pPr>
              <w:spacing w:after="0" w:line="259" w:lineRule="auto"/>
              <w:ind w:left="0" w:firstLine="0"/>
              <w:rPr>
                <w:lang w:val="nl-NL"/>
              </w:rPr>
            </w:pPr>
            <w:r w:rsidRPr="002C3A68">
              <w:rPr>
                <w:lang w:val="nl-NL"/>
              </w:rPr>
              <w:t xml:space="preserve"> </w:t>
            </w:r>
          </w:p>
        </w:tc>
        <w:tc>
          <w:tcPr>
            <w:tcW w:w="3961" w:type="dxa"/>
            <w:tcBorders>
              <w:top w:val="single" w:sz="4" w:space="0" w:color="000000"/>
              <w:left w:val="single" w:sz="4" w:space="0" w:color="000000"/>
              <w:bottom w:val="single" w:sz="4" w:space="0" w:color="000000"/>
              <w:right w:val="single" w:sz="4" w:space="0" w:color="000000"/>
            </w:tcBorders>
          </w:tcPr>
          <w:p w14:paraId="7DD7874D" w14:textId="77777777" w:rsidR="000544E4" w:rsidRPr="002C3A68" w:rsidRDefault="004736E1">
            <w:pPr>
              <w:spacing w:after="0" w:line="259" w:lineRule="auto"/>
              <w:ind w:left="0" w:firstLine="0"/>
              <w:rPr>
                <w:lang w:val="nl-NL"/>
              </w:rPr>
            </w:pPr>
            <w:r w:rsidRPr="002C3A68">
              <w:rPr>
                <w:lang w:val="nl-NL"/>
              </w:rPr>
              <w:t xml:space="preserve"> </w:t>
            </w:r>
          </w:p>
        </w:tc>
      </w:tr>
      <w:tr w:rsidR="000544E4" w:rsidRPr="002C3A68" w14:paraId="395ECD3E" w14:textId="77777777" w:rsidTr="00BF574A">
        <w:trPr>
          <w:trHeight w:val="1413"/>
        </w:trPr>
        <w:tc>
          <w:tcPr>
            <w:tcW w:w="5799" w:type="dxa"/>
            <w:tcBorders>
              <w:top w:val="single" w:sz="4" w:space="0" w:color="000000"/>
              <w:left w:val="single" w:sz="4" w:space="0" w:color="000000"/>
              <w:bottom w:val="single" w:sz="4" w:space="0" w:color="000000"/>
              <w:right w:val="single" w:sz="4" w:space="0" w:color="000000"/>
            </w:tcBorders>
          </w:tcPr>
          <w:p w14:paraId="3BA02511" w14:textId="77777777" w:rsidR="000544E4" w:rsidRPr="002C3A68" w:rsidRDefault="004736E1">
            <w:pPr>
              <w:spacing w:after="0" w:line="259" w:lineRule="auto"/>
              <w:ind w:left="0" w:firstLine="0"/>
              <w:rPr>
                <w:lang w:val="nl-NL"/>
              </w:rPr>
            </w:pPr>
            <w:r w:rsidRPr="002C3A68">
              <w:rPr>
                <w:lang w:val="nl-NL"/>
              </w:rPr>
              <w:t xml:space="preserve">Welke contracten zijn er met zorgverzekeraars? Hoe is de wet- en regelgeving en staan er veranderingen op stapel? Hoe zit met het opleidingsbudget en de financiering? Spelen er maatschappelijke en politieke ontwikkelingen? Zijn er brandende kwesties binnen de beroepsgroep. </w:t>
            </w:r>
          </w:p>
        </w:tc>
        <w:tc>
          <w:tcPr>
            <w:tcW w:w="3960" w:type="dxa"/>
            <w:tcBorders>
              <w:top w:val="single" w:sz="4" w:space="0" w:color="000000"/>
              <w:left w:val="single" w:sz="4" w:space="0" w:color="000000"/>
              <w:bottom w:val="single" w:sz="4" w:space="0" w:color="000000"/>
              <w:right w:val="single" w:sz="4" w:space="0" w:color="000000"/>
            </w:tcBorders>
          </w:tcPr>
          <w:p w14:paraId="09BAC928" w14:textId="77777777" w:rsidR="000544E4" w:rsidRPr="002C3A68" w:rsidRDefault="004736E1">
            <w:pPr>
              <w:spacing w:after="0" w:line="259" w:lineRule="auto"/>
              <w:ind w:left="0" w:firstLine="0"/>
              <w:rPr>
                <w:lang w:val="nl-NL"/>
              </w:rPr>
            </w:pPr>
            <w:r w:rsidRPr="002C3A68">
              <w:rPr>
                <w:lang w:val="nl-NL"/>
              </w:rPr>
              <w:t xml:space="preserve"> </w:t>
            </w:r>
          </w:p>
        </w:tc>
        <w:tc>
          <w:tcPr>
            <w:tcW w:w="3961" w:type="dxa"/>
            <w:tcBorders>
              <w:top w:val="single" w:sz="4" w:space="0" w:color="000000"/>
              <w:left w:val="single" w:sz="4" w:space="0" w:color="000000"/>
              <w:bottom w:val="single" w:sz="4" w:space="0" w:color="000000"/>
              <w:right w:val="single" w:sz="4" w:space="0" w:color="000000"/>
            </w:tcBorders>
          </w:tcPr>
          <w:p w14:paraId="5DC3BE0C" w14:textId="77777777" w:rsidR="000544E4" w:rsidRPr="002C3A68" w:rsidRDefault="004736E1">
            <w:pPr>
              <w:spacing w:after="0" w:line="259" w:lineRule="auto"/>
              <w:ind w:left="0" w:firstLine="0"/>
              <w:rPr>
                <w:lang w:val="nl-NL"/>
              </w:rPr>
            </w:pPr>
            <w:r w:rsidRPr="002C3A68">
              <w:rPr>
                <w:lang w:val="nl-NL"/>
              </w:rPr>
              <w:t xml:space="preserve"> </w:t>
            </w:r>
          </w:p>
        </w:tc>
      </w:tr>
    </w:tbl>
    <w:p w14:paraId="60DA6B0F" w14:textId="050E5EC6" w:rsidR="000544E4" w:rsidRPr="002C3A68" w:rsidRDefault="004736E1">
      <w:pPr>
        <w:spacing w:after="0" w:line="259" w:lineRule="auto"/>
        <w:ind w:left="0" w:firstLine="0"/>
        <w:rPr>
          <w:lang w:val="nl-NL"/>
        </w:rPr>
      </w:pPr>
      <w:r w:rsidRPr="002C3A68">
        <w:rPr>
          <w:lang w:val="nl-NL"/>
        </w:rPr>
        <w:t xml:space="preserve"> </w:t>
      </w:r>
      <w:r w:rsidRPr="002C3A68">
        <w:rPr>
          <w:b/>
          <w:lang w:val="nl-NL"/>
        </w:rPr>
        <w:t xml:space="preserve">  </w:t>
      </w:r>
    </w:p>
    <w:p w14:paraId="45BE03AD" w14:textId="77777777" w:rsidR="00BF574A" w:rsidRDefault="00BF574A">
      <w:pPr>
        <w:spacing w:after="160" w:line="278" w:lineRule="auto"/>
        <w:ind w:left="0" w:firstLine="0"/>
        <w:rPr>
          <w:b/>
          <w:sz w:val="32"/>
          <w:lang w:val="nl-NL"/>
        </w:rPr>
      </w:pPr>
      <w:r>
        <w:rPr>
          <w:lang w:val="nl-NL"/>
        </w:rPr>
        <w:br w:type="page"/>
      </w:r>
    </w:p>
    <w:p w14:paraId="364A15F6" w14:textId="77A31087" w:rsidR="000544E4" w:rsidRDefault="002C3A68" w:rsidP="00BF574A">
      <w:pPr>
        <w:pStyle w:val="Kop1"/>
        <w:numPr>
          <w:ilvl w:val="0"/>
          <w:numId w:val="8"/>
        </w:numPr>
        <w:rPr>
          <w:lang w:val="nl-NL"/>
        </w:rPr>
      </w:pPr>
      <w:r>
        <w:rPr>
          <w:lang w:val="nl-NL"/>
        </w:rPr>
        <w:lastRenderedPageBreak/>
        <w:t>Doelgroepenanalyse</w:t>
      </w:r>
    </w:p>
    <w:p w14:paraId="56D9ABDD" w14:textId="77777777" w:rsidR="00BF574A" w:rsidRPr="00BF574A" w:rsidRDefault="00BF574A" w:rsidP="00BF574A">
      <w:pPr>
        <w:rPr>
          <w:lang w:val="nl-NL"/>
        </w:rPr>
      </w:pPr>
    </w:p>
    <w:p w14:paraId="53394D57" w14:textId="49D3E04E" w:rsidR="000544E4" w:rsidRPr="002C3A68" w:rsidRDefault="004736E1" w:rsidP="00BF574A">
      <w:pPr>
        <w:ind w:left="272" w:firstLine="0"/>
        <w:rPr>
          <w:lang w:val="nl-NL"/>
        </w:rPr>
      </w:pPr>
      <w:r w:rsidRPr="002C3A68">
        <w:rPr>
          <w:lang w:val="nl-NL"/>
        </w:rPr>
        <w:t xml:space="preserve">Onderstaand schema helpt om op basis van de vorige stappen conclusies te trekken en om de juiste aanpak te kiezen. Vul voor elke doelgroep het schema in. Gebruik daarbij volop wat u tot zover te weten bent gekomen. </w:t>
      </w:r>
    </w:p>
    <w:p w14:paraId="66A2F557" w14:textId="531D7EC6" w:rsidR="000544E4" w:rsidRPr="002C3A68" w:rsidRDefault="004736E1" w:rsidP="00BF574A">
      <w:pPr>
        <w:spacing w:after="0" w:line="259" w:lineRule="auto"/>
        <w:ind w:left="272" w:firstLine="0"/>
        <w:rPr>
          <w:lang w:val="nl-NL"/>
        </w:rPr>
      </w:pPr>
      <w:r w:rsidRPr="002C3A68">
        <w:rPr>
          <w:lang w:val="nl-NL"/>
        </w:rPr>
        <w:t xml:space="preserve">  </w:t>
      </w:r>
    </w:p>
    <w:tbl>
      <w:tblPr>
        <w:tblStyle w:val="TableGrid"/>
        <w:tblW w:w="13750" w:type="dxa"/>
        <w:tblInd w:w="279" w:type="dxa"/>
        <w:tblCellMar>
          <w:top w:w="9" w:type="dxa"/>
          <w:left w:w="108" w:type="dxa"/>
          <w:right w:w="115" w:type="dxa"/>
        </w:tblCellMar>
        <w:tblLook w:val="04A0" w:firstRow="1" w:lastRow="0" w:firstColumn="1" w:lastColumn="0" w:noHBand="0" w:noVBand="1"/>
      </w:tblPr>
      <w:tblGrid>
        <w:gridCol w:w="3379"/>
        <w:gridCol w:w="10371"/>
      </w:tblGrid>
      <w:tr w:rsidR="000544E4" w:rsidRPr="007B2C0B" w14:paraId="6D53A4A2" w14:textId="77777777" w:rsidTr="00D832A6">
        <w:trPr>
          <w:trHeight w:val="470"/>
        </w:trPr>
        <w:tc>
          <w:tcPr>
            <w:tcW w:w="13750" w:type="dxa"/>
            <w:gridSpan w:val="2"/>
            <w:tcBorders>
              <w:top w:val="single" w:sz="4" w:space="0" w:color="000000"/>
              <w:left w:val="single" w:sz="4" w:space="0" w:color="000000"/>
              <w:bottom w:val="single" w:sz="4" w:space="0" w:color="000000"/>
              <w:right w:val="single" w:sz="4" w:space="0" w:color="000000"/>
            </w:tcBorders>
          </w:tcPr>
          <w:p w14:paraId="14AAEF3D" w14:textId="77777777" w:rsidR="000544E4" w:rsidRPr="007B2C0B" w:rsidRDefault="004736E1" w:rsidP="00BF574A">
            <w:pPr>
              <w:spacing w:after="0" w:line="259" w:lineRule="auto"/>
              <w:ind w:left="0" w:firstLine="0"/>
              <w:rPr>
                <w:b/>
                <w:bCs/>
                <w:lang w:val="nl-NL"/>
              </w:rPr>
            </w:pPr>
            <w:r w:rsidRPr="007B2C0B">
              <w:rPr>
                <w:b/>
                <w:bCs/>
                <w:lang w:val="nl-NL"/>
              </w:rPr>
              <w:t xml:space="preserve">DOELGROEP: </w:t>
            </w:r>
          </w:p>
          <w:p w14:paraId="7CA8A876" w14:textId="77777777" w:rsidR="000544E4" w:rsidRPr="007B2C0B" w:rsidRDefault="004736E1" w:rsidP="00BF574A">
            <w:pPr>
              <w:spacing w:after="0" w:line="259" w:lineRule="auto"/>
              <w:ind w:left="0" w:firstLine="0"/>
              <w:rPr>
                <w:b/>
                <w:bCs/>
                <w:lang w:val="nl-NL"/>
              </w:rPr>
            </w:pPr>
            <w:r w:rsidRPr="007B2C0B">
              <w:rPr>
                <w:b/>
                <w:bCs/>
                <w:lang w:val="nl-NL"/>
              </w:rPr>
              <w:t xml:space="preserve"> </w:t>
            </w:r>
          </w:p>
        </w:tc>
      </w:tr>
      <w:tr w:rsidR="000544E4" w:rsidRPr="002C3A68" w14:paraId="06328543" w14:textId="77777777" w:rsidTr="00D832A6">
        <w:trPr>
          <w:trHeight w:val="1621"/>
        </w:trPr>
        <w:tc>
          <w:tcPr>
            <w:tcW w:w="3379" w:type="dxa"/>
            <w:tcBorders>
              <w:top w:val="single" w:sz="4" w:space="0" w:color="000000"/>
              <w:left w:val="single" w:sz="4" w:space="0" w:color="000000"/>
              <w:bottom w:val="single" w:sz="4" w:space="0" w:color="000000"/>
              <w:right w:val="single" w:sz="4" w:space="0" w:color="000000"/>
            </w:tcBorders>
          </w:tcPr>
          <w:p w14:paraId="3CDFDF1A" w14:textId="14DCBFA8" w:rsidR="000544E4" w:rsidRPr="002C3A68" w:rsidRDefault="004736E1" w:rsidP="00BF574A">
            <w:pPr>
              <w:spacing w:after="0" w:line="242" w:lineRule="auto"/>
              <w:ind w:left="0" w:firstLine="0"/>
              <w:rPr>
                <w:lang w:val="nl-NL"/>
              </w:rPr>
            </w:pPr>
            <w:r w:rsidRPr="007B2C0B">
              <w:rPr>
                <w:u w:val="single"/>
                <w:lang w:val="nl-NL"/>
              </w:rPr>
              <w:t>A. Beschrijf de huidige situatie</w:t>
            </w:r>
            <w:r w:rsidRPr="002C3A68">
              <w:rPr>
                <w:lang w:val="nl-NL"/>
              </w:rPr>
              <w:t>: Kijk naar doelgroep</w:t>
            </w:r>
            <w:r>
              <w:rPr>
                <w:lang w:val="nl-NL"/>
              </w:rPr>
              <w:t>(en)</w:t>
            </w:r>
            <w:r w:rsidRPr="002C3A68">
              <w:rPr>
                <w:lang w:val="nl-NL"/>
              </w:rPr>
              <w:t>. Wat we</w:t>
            </w:r>
            <w:r>
              <w:rPr>
                <w:lang w:val="nl-NL"/>
              </w:rPr>
              <w:t xml:space="preserve">ten ze </w:t>
            </w:r>
            <w:r w:rsidRPr="002C3A68">
              <w:rPr>
                <w:lang w:val="nl-NL"/>
              </w:rPr>
              <w:t xml:space="preserve">bijvoorbeeld nu? Hoe kijkt de doelgroep aan tegen de verandering? </w:t>
            </w:r>
          </w:p>
          <w:p w14:paraId="737EB2D9" w14:textId="77777777" w:rsidR="000544E4" w:rsidRPr="002C3A68" w:rsidRDefault="004736E1" w:rsidP="00BF574A">
            <w:pPr>
              <w:spacing w:after="0" w:line="259" w:lineRule="auto"/>
              <w:ind w:left="0" w:firstLine="0"/>
              <w:rPr>
                <w:lang w:val="nl-NL"/>
              </w:rPr>
            </w:pPr>
            <w:r w:rsidRPr="002C3A68">
              <w:rPr>
                <w:lang w:val="nl-NL"/>
              </w:rPr>
              <w:t xml:space="preserve"> </w:t>
            </w:r>
          </w:p>
          <w:p w14:paraId="5EA016D5" w14:textId="77777777" w:rsidR="000544E4" w:rsidRPr="002C3A68" w:rsidRDefault="004736E1" w:rsidP="00BF574A">
            <w:pPr>
              <w:spacing w:after="0" w:line="259" w:lineRule="auto"/>
              <w:ind w:left="0" w:firstLine="0"/>
              <w:rPr>
                <w:lang w:val="nl-NL"/>
              </w:rPr>
            </w:pPr>
            <w:r w:rsidRPr="002C3A68">
              <w:rPr>
                <w:lang w:val="nl-NL"/>
              </w:rPr>
              <w:t xml:space="preserve"> </w:t>
            </w:r>
          </w:p>
        </w:tc>
        <w:tc>
          <w:tcPr>
            <w:tcW w:w="10371" w:type="dxa"/>
            <w:tcBorders>
              <w:top w:val="single" w:sz="4" w:space="0" w:color="000000"/>
              <w:left w:val="single" w:sz="4" w:space="0" w:color="000000"/>
              <w:bottom w:val="single" w:sz="4" w:space="0" w:color="000000"/>
              <w:right w:val="single" w:sz="4" w:space="0" w:color="000000"/>
            </w:tcBorders>
          </w:tcPr>
          <w:p w14:paraId="3E98C7B7" w14:textId="77777777" w:rsidR="000544E4" w:rsidRPr="002C3A68" w:rsidRDefault="004736E1" w:rsidP="00BF574A">
            <w:pPr>
              <w:spacing w:after="0" w:line="259" w:lineRule="auto"/>
              <w:ind w:left="0" w:firstLine="0"/>
              <w:rPr>
                <w:lang w:val="nl-NL"/>
              </w:rPr>
            </w:pPr>
            <w:r w:rsidRPr="002C3A68">
              <w:rPr>
                <w:lang w:val="nl-NL"/>
              </w:rPr>
              <w:t xml:space="preserve"> </w:t>
            </w:r>
          </w:p>
        </w:tc>
      </w:tr>
      <w:tr w:rsidR="000544E4" w:rsidRPr="002C3A68" w14:paraId="4C50A1FC" w14:textId="77777777" w:rsidTr="00D832A6">
        <w:trPr>
          <w:trHeight w:val="1390"/>
        </w:trPr>
        <w:tc>
          <w:tcPr>
            <w:tcW w:w="3379" w:type="dxa"/>
            <w:tcBorders>
              <w:top w:val="single" w:sz="4" w:space="0" w:color="000000"/>
              <w:left w:val="single" w:sz="4" w:space="0" w:color="000000"/>
              <w:bottom w:val="single" w:sz="4" w:space="0" w:color="000000"/>
              <w:right w:val="single" w:sz="4" w:space="0" w:color="000000"/>
            </w:tcBorders>
          </w:tcPr>
          <w:p w14:paraId="5B2EFD48" w14:textId="77777777" w:rsidR="000544E4" w:rsidRPr="002C3A68" w:rsidRDefault="004736E1" w:rsidP="00BF574A">
            <w:pPr>
              <w:spacing w:after="0" w:line="241" w:lineRule="auto"/>
              <w:ind w:left="0"/>
              <w:rPr>
                <w:lang w:val="nl-NL"/>
              </w:rPr>
            </w:pPr>
            <w:r w:rsidRPr="007B2C0B">
              <w:rPr>
                <w:u w:val="single"/>
                <w:lang w:val="nl-NL"/>
              </w:rPr>
              <w:t>B. Beschrijf de gewenste situatie</w:t>
            </w:r>
            <w:r w:rsidRPr="002C3A68">
              <w:rPr>
                <w:lang w:val="nl-NL"/>
              </w:rPr>
              <w:t xml:space="preserve">: </w:t>
            </w:r>
          </w:p>
          <w:p w14:paraId="0249B18F" w14:textId="77548EF4" w:rsidR="000544E4" w:rsidRPr="002C3A68" w:rsidRDefault="004736E1" w:rsidP="00BF574A">
            <w:pPr>
              <w:spacing w:after="0" w:line="242" w:lineRule="auto"/>
              <w:ind w:left="0" w:firstLine="0"/>
              <w:rPr>
                <w:lang w:val="nl-NL"/>
              </w:rPr>
            </w:pPr>
            <w:r w:rsidRPr="002C3A68">
              <w:rPr>
                <w:lang w:val="nl-NL"/>
              </w:rPr>
              <w:t xml:space="preserve">Kijk naar de doelen per doelgroep. Wat moet de doelgroep weten, vinden en doen? </w:t>
            </w:r>
          </w:p>
        </w:tc>
        <w:tc>
          <w:tcPr>
            <w:tcW w:w="10371" w:type="dxa"/>
            <w:tcBorders>
              <w:top w:val="single" w:sz="4" w:space="0" w:color="000000"/>
              <w:left w:val="single" w:sz="4" w:space="0" w:color="000000"/>
              <w:bottom w:val="single" w:sz="4" w:space="0" w:color="000000"/>
              <w:right w:val="single" w:sz="4" w:space="0" w:color="000000"/>
            </w:tcBorders>
          </w:tcPr>
          <w:p w14:paraId="602D7E3C" w14:textId="77777777" w:rsidR="000544E4" w:rsidRPr="002C3A68" w:rsidRDefault="004736E1" w:rsidP="00BF574A">
            <w:pPr>
              <w:spacing w:after="0" w:line="259" w:lineRule="auto"/>
              <w:ind w:left="0" w:firstLine="0"/>
              <w:rPr>
                <w:lang w:val="nl-NL"/>
              </w:rPr>
            </w:pPr>
            <w:r w:rsidRPr="002C3A68">
              <w:rPr>
                <w:lang w:val="nl-NL"/>
              </w:rPr>
              <w:t xml:space="preserve"> </w:t>
            </w:r>
          </w:p>
        </w:tc>
      </w:tr>
      <w:tr w:rsidR="000544E4" w:rsidRPr="002C3A68" w14:paraId="0542DF9B" w14:textId="77777777" w:rsidTr="00D832A6">
        <w:trPr>
          <w:trHeight w:val="2416"/>
        </w:trPr>
        <w:tc>
          <w:tcPr>
            <w:tcW w:w="3379" w:type="dxa"/>
            <w:tcBorders>
              <w:top w:val="single" w:sz="4" w:space="0" w:color="000000"/>
              <w:left w:val="single" w:sz="4" w:space="0" w:color="000000"/>
              <w:bottom w:val="single" w:sz="4" w:space="0" w:color="000000"/>
              <w:right w:val="single" w:sz="4" w:space="0" w:color="000000"/>
            </w:tcBorders>
          </w:tcPr>
          <w:p w14:paraId="4C631763" w14:textId="77777777" w:rsidR="000544E4" w:rsidRPr="007B2C0B" w:rsidRDefault="004736E1" w:rsidP="00BF574A">
            <w:pPr>
              <w:spacing w:after="0" w:line="241" w:lineRule="auto"/>
              <w:ind w:left="0" w:firstLine="0"/>
              <w:rPr>
                <w:u w:val="single"/>
                <w:lang w:val="nl-NL"/>
              </w:rPr>
            </w:pPr>
            <w:r w:rsidRPr="007B2C0B">
              <w:rPr>
                <w:u w:val="single"/>
                <w:lang w:val="nl-NL"/>
              </w:rPr>
              <w:t xml:space="preserve">Wat belemmert of bevordert de doelgroep om van A naar B te komen?  </w:t>
            </w:r>
          </w:p>
          <w:p w14:paraId="10851ED0" w14:textId="77777777" w:rsidR="000544E4" w:rsidRPr="002C3A68" w:rsidRDefault="004736E1" w:rsidP="00BF574A">
            <w:pPr>
              <w:spacing w:after="0" w:line="259" w:lineRule="auto"/>
              <w:ind w:left="0" w:firstLine="0"/>
              <w:rPr>
                <w:lang w:val="nl-NL"/>
              </w:rPr>
            </w:pPr>
            <w:r w:rsidRPr="002C3A68">
              <w:rPr>
                <w:lang w:val="nl-NL"/>
              </w:rPr>
              <w:t xml:space="preserve"> </w:t>
            </w:r>
          </w:p>
          <w:p w14:paraId="20668F6D" w14:textId="0FC42CFC" w:rsidR="000544E4" w:rsidRPr="002C3A68" w:rsidRDefault="004736E1" w:rsidP="00BF574A">
            <w:pPr>
              <w:spacing w:after="0" w:line="241" w:lineRule="auto"/>
              <w:ind w:left="0" w:firstLine="0"/>
              <w:rPr>
                <w:lang w:val="nl-NL"/>
              </w:rPr>
            </w:pPr>
            <w:r w:rsidRPr="002C3A68">
              <w:rPr>
                <w:lang w:val="nl-NL"/>
              </w:rPr>
              <w:t xml:space="preserve">Wat is er bijvoorbeeld nodig om bij deze doelgroep de doelen te bereiken? Waar moet u op letten? Wat moet u veranderen of juist behouden? Welke factoren spelen een rol? </w:t>
            </w:r>
          </w:p>
          <w:p w14:paraId="1ECBA267" w14:textId="0123BD05" w:rsidR="000544E4" w:rsidRPr="002C3A68" w:rsidRDefault="000544E4" w:rsidP="00BF574A">
            <w:pPr>
              <w:spacing w:after="0" w:line="259" w:lineRule="auto"/>
              <w:ind w:left="0" w:firstLine="0"/>
              <w:rPr>
                <w:lang w:val="nl-NL"/>
              </w:rPr>
            </w:pPr>
          </w:p>
        </w:tc>
        <w:tc>
          <w:tcPr>
            <w:tcW w:w="10371" w:type="dxa"/>
            <w:tcBorders>
              <w:top w:val="single" w:sz="4" w:space="0" w:color="000000"/>
              <w:left w:val="single" w:sz="4" w:space="0" w:color="000000"/>
              <w:bottom w:val="single" w:sz="4" w:space="0" w:color="000000"/>
              <w:right w:val="single" w:sz="4" w:space="0" w:color="000000"/>
            </w:tcBorders>
          </w:tcPr>
          <w:p w14:paraId="052205BD" w14:textId="77777777" w:rsidR="000544E4" w:rsidRPr="002C3A68" w:rsidRDefault="004736E1" w:rsidP="00BF574A">
            <w:pPr>
              <w:spacing w:after="0" w:line="259" w:lineRule="auto"/>
              <w:ind w:left="0" w:firstLine="0"/>
              <w:rPr>
                <w:lang w:val="nl-NL"/>
              </w:rPr>
            </w:pPr>
            <w:r w:rsidRPr="002C3A68">
              <w:rPr>
                <w:lang w:val="nl-NL"/>
              </w:rPr>
              <w:t xml:space="preserve"> </w:t>
            </w:r>
          </w:p>
        </w:tc>
      </w:tr>
    </w:tbl>
    <w:p w14:paraId="7188FCC5" w14:textId="50D0D609" w:rsidR="002C3A68" w:rsidRDefault="002C3A68">
      <w:pPr>
        <w:spacing w:after="0" w:line="259" w:lineRule="auto"/>
        <w:ind w:left="-1418" w:right="1263" w:firstLine="0"/>
        <w:rPr>
          <w:lang w:val="nl-NL"/>
        </w:rPr>
      </w:pPr>
    </w:p>
    <w:p w14:paraId="6B1647E4" w14:textId="338D3CBE" w:rsidR="000544E4" w:rsidRDefault="002C3A68" w:rsidP="00FB1679">
      <w:pPr>
        <w:pStyle w:val="Kop1"/>
        <w:numPr>
          <w:ilvl w:val="0"/>
          <w:numId w:val="8"/>
        </w:numPr>
        <w:rPr>
          <w:lang w:val="nl-NL"/>
        </w:rPr>
      </w:pPr>
      <w:r>
        <w:rPr>
          <w:lang w:val="nl-NL"/>
        </w:rPr>
        <w:br w:type="page"/>
      </w:r>
      <w:r>
        <w:rPr>
          <w:lang w:val="nl-NL"/>
        </w:rPr>
        <w:lastRenderedPageBreak/>
        <w:t>Implementatiestrategie bepalen</w:t>
      </w:r>
    </w:p>
    <w:p w14:paraId="52778286" w14:textId="77777777" w:rsidR="002C3A68" w:rsidRPr="002C3A68" w:rsidRDefault="002C3A68">
      <w:pPr>
        <w:spacing w:after="0" w:line="259" w:lineRule="auto"/>
        <w:ind w:left="-1418" w:right="1263" w:firstLine="0"/>
        <w:rPr>
          <w:lang w:val="nl-NL"/>
        </w:rPr>
      </w:pPr>
    </w:p>
    <w:tbl>
      <w:tblPr>
        <w:tblStyle w:val="TableGrid"/>
        <w:tblW w:w="13750" w:type="dxa"/>
        <w:tblInd w:w="279" w:type="dxa"/>
        <w:tblCellMar>
          <w:top w:w="9" w:type="dxa"/>
          <w:left w:w="108" w:type="dxa"/>
          <w:right w:w="106" w:type="dxa"/>
        </w:tblCellMar>
        <w:tblLook w:val="04A0" w:firstRow="1" w:lastRow="0" w:firstColumn="1" w:lastColumn="0" w:noHBand="0" w:noVBand="1"/>
      </w:tblPr>
      <w:tblGrid>
        <w:gridCol w:w="3379"/>
        <w:gridCol w:w="3543"/>
        <w:gridCol w:w="6828"/>
      </w:tblGrid>
      <w:tr w:rsidR="000544E4" w:rsidRPr="002C3A68" w14:paraId="40B5309E" w14:textId="77777777" w:rsidTr="00D832A6">
        <w:trPr>
          <w:trHeight w:val="470"/>
        </w:trPr>
        <w:tc>
          <w:tcPr>
            <w:tcW w:w="3379" w:type="dxa"/>
            <w:tcBorders>
              <w:top w:val="single" w:sz="4" w:space="0" w:color="000000"/>
              <w:left w:val="single" w:sz="4" w:space="0" w:color="000000"/>
              <w:bottom w:val="single" w:sz="4" w:space="0" w:color="000000"/>
              <w:right w:val="single" w:sz="4" w:space="0" w:color="000000"/>
            </w:tcBorders>
          </w:tcPr>
          <w:p w14:paraId="2F560C00" w14:textId="77777777" w:rsidR="000544E4" w:rsidRPr="002C3A68" w:rsidRDefault="004736E1">
            <w:pPr>
              <w:spacing w:after="0" w:line="259" w:lineRule="auto"/>
              <w:ind w:left="0" w:firstLine="0"/>
              <w:rPr>
                <w:lang w:val="nl-NL"/>
              </w:rPr>
            </w:pPr>
            <w:r w:rsidRPr="002C3A68">
              <w:rPr>
                <w:lang w:val="nl-NL"/>
              </w:rPr>
              <w:t xml:space="preserve">Wat is er nodig om van A naar B te komen? (vink hieronder aan) </w:t>
            </w:r>
          </w:p>
        </w:tc>
        <w:tc>
          <w:tcPr>
            <w:tcW w:w="3543" w:type="dxa"/>
            <w:tcBorders>
              <w:top w:val="single" w:sz="4" w:space="0" w:color="000000"/>
              <w:left w:val="single" w:sz="4" w:space="0" w:color="000000"/>
              <w:bottom w:val="single" w:sz="4" w:space="0" w:color="000000"/>
              <w:right w:val="single" w:sz="4" w:space="0" w:color="000000"/>
            </w:tcBorders>
          </w:tcPr>
          <w:p w14:paraId="13172E59" w14:textId="77777777" w:rsidR="000544E4" w:rsidRPr="002C3A68" w:rsidRDefault="004736E1" w:rsidP="002C3A68">
            <w:pPr>
              <w:spacing w:after="0" w:line="259" w:lineRule="auto"/>
              <w:ind w:left="0" w:firstLine="0"/>
              <w:jc w:val="both"/>
              <w:rPr>
                <w:lang w:val="nl-NL"/>
              </w:rPr>
            </w:pPr>
            <w:r w:rsidRPr="002C3A68">
              <w:rPr>
                <w:lang w:val="nl-NL"/>
              </w:rPr>
              <w:t xml:space="preserve">Deze strategie past daarbij: </w:t>
            </w:r>
          </w:p>
        </w:tc>
        <w:tc>
          <w:tcPr>
            <w:tcW w:w="6828" w:type="dxa"/>
            <w:tcBorders>
              <w:top w:val="single" w:sz="4" w:space="0" w:color="000000"/>
              <w:left w:val="single" w:sz="4" w:space="0" w:color="000000"/>
              <w:bottom w:val="single" w:sz="4" w:space="0" w:color="000000"/>
              <w:right w:val="single" w:sz="4" w:space="0" w:color="000000"/>
            </w:tcBorders>
          </w:tcPr>
          <w:p w14:paraId="7B59D7B5" w14:textId="77777777" w:rsidR="000544E4" w:rsidRPr="002C3A68" w:rsidRDefault="004736E1">
            <w:pPr>
              <w:spacing w:after="0" w:line="259" w:lineRule="auto"/>
              <w:ind w:left="0" w:firstLine="0"/>
              <w:rPr>
                <w:lang w:val="nl-NL"/>
              </w:rPr>
            </w:pPr>
            <w:r w:rsidRPr="002C3A68">
              <w:rPr>
                <w:lang w:val="nl-NL"/>
              </w:rPr>
              <w:t xml:space="preserve">Deze middelen zijn zoal mogelijk: </w:t>
            </w:r>
          </w:p>
        </w:tc>
      </w:tr>
      <w:tr w:rsidR="000544E4" w:rsidRPr="002C3A68" w14:paraId="701BADD3" w14:textId="77777777" w:rsidTr="00D832A6">
        <w:trPr>
          <w:trHeight w:val="2509"/>
        </w:trPr>
        <w:tc>
          <w:tcPr>
            <w:tcW w:w="3379" w:type="dxa"/>
            <w:tcBorders>
              <w:top w:val="single" w:sz="4" w:space="0" w:color="000000"/>
              <w:left w:val="single" w:sz="4" w:space="0" w:color="000000"/>
              <w:bottom w:val="single" w:sz="4" w:space="0" w:color="000000"/>
              <w:right w:val="single" w:sz="4" w:space="0" w:color="000000"/>
            </w:tcBorders>
          </w:tcPr>
          <w:p w14:paraId="0216EC9A" w14:textId="77777777" w:rsidR="000544E4" w:rsidRPr="002C3A68" w:rsidRDefault="004736E1">
            <w:pPr>
              <w:spacing w:after="1" w:line="241" w:lineRule="auto"/>
              <w:ind w:left="0" w:firstLine="0"/>
              <w:rPr>
                <w:lang w:val="nl-NL"/>
              </w:rPr>
            </w:pPr>
            <w:r w:rsidRPr="002C3A68">
              <w:rPr>
                <w:lang w:val="nl-NL"/>
              </w:rPr>
              <w:t xml:space="preserve">□ We moeten ervoor zorgen dat de doelgroep weet dat de vernieuwing bestaat en dat het ingevoerd gaat worden.  </w:t>
            </w:r>
          </w:p>
          <w:p w14:paraId="447F8332" w14:textId="77777777" w:rsidR="000544E4" w:rsidRPr="002C3A68" w:rsidRDefault="004736E1">
            <w:pPr>
              <w:spacing w:after="0" w:line="259" w:lineRule="auto"/>
              <w:ind w:left="0" w:firstLine="0"/>
              <w:rPr>
                <w:lang w:val="nl-NL"/>
              </w:rPr>
            </w:pPr>
            <w:r w:rsidRPr="002C3A68">
              <w:rPr>
                <w:lang w:val="nl-NL"/>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6AD8F84B" w14:textId="77777777" w:rsidR="000544E4" w:rsidRPr="002C3A68" w:rsidRDefault="004736E1" w:rsidP="002C3A68">
            <w:pPr>
              <w:spacing w:after="0" w:line="259" w:lineRule="auto"/>
              <w:ind w:left="0" w:firstLine="0"/>
              <w:jc w:val="both"/>
              <w:rPr>
                <w:b/>
                <w:bCs/>
                <w:lang w:val="nl-NL"/>
              </w:rPr>
            </w:pPr>
            <w:r w:rsidRPr="002C3A68">
              <w:rPr>
                <w:b/>
                <w:bCs/>
                <w:lang w:val="nl-NL"/>
              </w:rPr>
              <w:t xml:space="preserve">Informerende strategie </w:t>
            </w:r>
          </w:p>
          <w:p w14:paraId="26E8B47A" w14:textId="77777777" w:rsidR="000544E4" w:rsidRPr="002C3A68" w:rsidRDefault="004736E1" w:rsidP="002C3A68">
            <w:pPr>
              <w:spacing w:after="0" w:line="259" w:lineRule="auto"/>
              <w:ind w:left="0" w:firstLine="0"/>
              <w:jc w:val="both"/>
              <w:rPr>
                <w:lang w:val="nl-NL"/>
              </w:rPr>
            </w:pPr>
            <w:r w:rsidRPr="002C3A68">
              <w:rPr>
                <w:lang w:val="nl-NL"/>
              </w:rPr>
              <w:t xml:space="preserve">Bedoeld om mensen te informeren </w:t>
            </w:r>
          </w:p>
          <w:p w14:paraId="48606411" w14:textId="77777777" w:rsidR="000544E4" w:rsidRPr="002C3A68" w:rsidRDefault="004736E1" w:rsidP="002C3A68">
            <w:pPr>
              <w:spacing w:after="0" w:line="259" w:lineRule="auto"/>
              <w:ind w:left="0" w:firstLine="0"/>
              <w:jc w:val="both"/>
              <w:rPr>
                <w:lang w:val="nl-NL"/>
              </w:rPr>
            </w:pPr>
            <w:r w:rsidRPr="002C3A68">
              <w:rPr>
                <w:lang w:val="nl-NL"/>
              </w:rPr>
              <w:t xml:space="preserve">over de verandering </w:t>
            </w:r>
          </w:p>
        </w:tc>
        <w:tc>
          <w:tcPr>
            <w:tcW w:w="6828" w:type="dxa"/>
            <w:tcBorders>
              <w:top w:val="single" w:sz="4" w:space="0" w:color="000000"/>
              <w:left w:val="single" w:sz="4" w:space="0" w:color="000000"/>
              <w:bottom w:val="single" w:sz="4" w:space="0" w:color="000000"/>
              <w:right w:val="single" w:sz="4" w:space="0" w:color="000000"/>
            </w:tcBorders>
          </w:tcPr>
          <w:p w14:paraId="34EBBF69" w14:textId="77777777" w:rsidR="000544E4" w:rsidRPr="002C3A68" w:rsidRDefault="004736E1">
            <w:pPr>
              <w:spacing w:after="0" w:line="259" w:lineRule="auto"/>
              <w:ind w:left="0" w:firstLine="0"/>
              <w:rPr>
                <w:lang w:val="nl-NL"/>
              </w:rPr>
            </w:pPr>
            <w:r w:rsidRPr="002C3A68">
              <w:rPr>
                <w:lang w:val="nl-NL"/>
              </w:rPr>
              <w:t xml:space="preserve">□ persbericht </w:t>
            </w:r>
          </w:p>
          <w:p w14:paraId="531AF3D0" w14:textId="77777777" w:rsidR="000544E4" w:rsidRPr="002C3A68" w:rsidRDefault="004736E1">
            <w:pPr>
              <w:spacing w:after="0" w:line="259" w:lineRule="auto"/>
              <w:ind w:left="0" w:firstLine="0"/>
              <w:rPr>
                <w:lang w:val="nl-NL"/>
              </w:rPr>
            </w:pPr>
            <w:r w:rsidRPr="002C3A68">
              <w:rPr>
                <w:lang w:val="nl-NL"/>
              </w:rPr>
              <w:t xml:space="preserve">□ lezing of presentatie op congres- en studiedagen </w:t>
            </w:r>
          </w:p>
          <w:p w14:paraId="4C085624" w14:textId="77777777" w:rsidR="000544E4" w:rsidRPr="002C3A68" w:rsidRDefault="004736E1">
            <w:pPr>
              <w:spacing w:after="0" w:line="259" w:lineRule="auto"/>
              <w:ind w:left="0" w:firstLine="0"/>
              <w:rPr>
                <w:lang w:val="nl-NL"/>
              </w:rPr>
            </w:pPr>
            <w:r w:rsidRPr="002C3A68">
              <w:rPr>
                <w:lang w:val="nl-NL"/>
              </w:rPr>
              <w:t xml:space="preserve">□ e-mail </w:t>
            </w:r>
          </w:p>
          <w:p w14:paraId="76DD8C46" w14:textId="77777777" w:rsidR="000544E4" w:rsidRPr="002C3A68" w:rsidRDefault="004736E1">
            <w:pPr>
              <w:spacing w:after="0" w:line="259" w:lineRule="auto"/>
              <w:ind w:left="0" w:firstLine="0"/>
              <w:rPr>
                <w:lang w:val="nl-NL"/>
              </w:rPr>
            </w:pPr>
            <w:r w:rsidRPr="002C3A68">
              <w:rPr>
                <w:lang w:val="nl-NL"/>
              </w:rPr>
              <w:t xml:space="preserve">□ </w:t>
            </w:r>
            <w:proofErr w:type="spellStart"/>
            <w:r w:rsidRPr="002C3A68">
              <w:rPr>
                <w:lang w:val="nl-NL"/>
              </w:rPr>
              <w:t>mailings</w:t>
            </w:r>
            <w:proofErr w:type="spellEnd"/>
            <w:r w:rsidRPr="002C3A68">
              <w:rPr>
                <w:lang w:val="nl-NL"/>
              </w:rPr>
              <w:t xml:space="preserve"> van folders of brochure </w:t>
            </w:r>
          </w:p>
          <w:p w14:paraId="2C5B5A88" w14:textId="77777777" w:rsidR="000544E4" w:rsidRPr="002C3A68" w:rsidRDefault="004736E1">
            <w:pPr>
              <w:spacing w:after="0" w:line="259" w:lineRule="auto"/>
              <w:ind w:left="0" w:firstLine="0"/>
              <w:rPr>
                <w:lang w:val="nl-NL"/>
              </w:rPr>
            </w:pPr>
            <w:r w:rsidRPr="002C3A68">
              <w:rPr>
                <w:lang w:val="nl-NL"/>
              </w:rPr>
              <w:t xml:space="preserve">□ artikel in vakblad of publiekstijdschrift </w:t>
            </w:r>
          </w:p>
          <w:p w14:paraId="47ACEC0C" w14:textId="77777777" w:rsidR="000544E4" w:rsidRPr="002C3A68" w:rsidRDefault="004736E1">
            <w:pPr>
              <w:spacing w:after="0" w:line="259" w:lineRule="auto"/>
              <w:ind w:left="0" w:firstLine="0"/>
              <w:rPr>
                <w:lang w:val="nl-NL"/>
              </w:rPr>
            </w:pPr>
            <w:r w:rsidRPr="002C3A68">
              <w:rPr>
                <w:lang w:val="nl-NL"/>
              </w:rPr>
              <w:t xml:space="preserve">□ rapport </w:t>
            </w:r>
          </w:p>
          <w:p w14:paraId="4FE85DA1" w14:textId="77777777" w:rsidR="000544E4" w:rsidRPr="002C3A68" w:rsidRDefault="004736E1">
            <w:pPr>
              <w:spacing w:after="0" w:line="259" w:lineRule="auto"/>
              <w:ind w:left="0" w:firstLine="0"/>
              <w:rPr>
                <w:lang w:val="nl-NL"/>
              </w:rPr>
            </w:pPr>
            <w:r w:rsidRPr="002C3A68">
              <w:rPr>
                <w:lang w:val="nl-NL"/>
              </w:rPr>
              <w:t xml:space="preserve">□ prikbord </w:t>
            </w:r>
          </w:p>
          <w:p w14:paraId="205CB817" w14:textId="77777777" w:rsidR="000544E4" w:rsidRPr="002C3A68" w:rsidRDefault="004736E1">
            <w:pPr>
              <w:spacing w:after="0" w:line="259" w:lineRule="auto"/>
              <w:ind w:left="0" w:firstLine="0"/>
              <w:rPr>
                <w:lang w:val="nl-NL"/>
              </w:rPr>
            </w:pPr>
            <w:r w:rsidRPr="002C3A68">
              <w:rPr>
                <w:lang w:val="nl-NL"/>
              </w:rPr>
              <w:t xml:space="preserve">□ de wandelgangen </w:t>
            </w:r>
          </w:p>
          <w:p w14:paraId="200F1297" w14:textId="77777777" w:rsidR="000544E4" w:rsidRPr="002C3A68" w:rsidRDefault="004736E1">
            <w:pPr>
              <w:spacing w:after="0" w:line="259" w:lineRule="auto"/>
              <w:ind w:left="0" w:firstLine="0"/>
              <w:rPr>
                <w:lang w:val="nl-NL"/>
              </w:rPr>
            </w:pPr>
            <w:r w:rsidRPr="002C3A68">
              <w:rPr>
                <w:lang w:val="nl-NL"/>
              </w:rPr>
              <w:t xml:space="preserve">□ LinkedIn groepen </w:t>
            </w:r>
          </w:p>
          <w:p w14:paraId="7D48E239" w14:textId="77777777" w:rsidR="000544E4" w:rsidRPr="002C3A68" w:rsidRDefault="004736E1">
            <w:pPr>
              <w:spacing w:after="0" w:line="259" w:lineRule="auto"/>
              <w:ind w:left="0" w:firstLine="0"/>
              <w:rPr>
                <w:lang w:val="nl-NL"/>
              </w:rPr>
            </w:pPr>
            <w:r w:rsidRPr="002C3A68">
              <w:rPr>
                <w:lang w:val="nl-NL"/>
              </w:rPr>
              <w:t xml:space="preserve">□ tweets </w:t>
            </w:r>
          </w:p>
        </w:tc>
      </w:tr>
      <w:tr w:rsidR="000544E4" w:rsidRPr="002C3A68" w14:paraId="667D0BA5" w14:textId="77777777" w:rsidTr="00D832A6">
        <w:trPr>
          <w:trHeight w:val="3180"/>
        </w:trPr>
        <w:tc>
          <w:tcPr>
            <w:tcW w:w="3379" w:type="dxa"/>
            <w:tcBorders>
              <w:top w:val="single" w:sz="4" w:space="0" w:color="000000"/>
              <w:left w:val="single" w:sz="4" w:space="0" w:color="000000"/>
              <w:bottom w:val="single" w:sz="4" w:space="0" w:color="000000"/>
              <w:right w:val="single" w:sz="4" w:space="0" w:color="000000"/>
            </w:tcBorders>
          </w:tcPr>
          <w:p w14:paraId="1DE1059F" w14:textId="154CDC84" w:rsidR="000544E4" w:rsidRPr="002C3A68" w:rsidRDefault="004736E1" w:rsidP="00D832A6">
            <w:pPr>
              <w:spacing w:after="1" w:line="240" w:lineRule="auto"/>
              <w:ind w:left="0" w:right="2" w:firstLine="0"/>
              <w:rPr>
                <w:lang w:val="nl-NL"/>
              </w:rPr>
            </w:pPr>
            <w:r w:rsidRPr="002C3A68">
              <w:rPr>
                <w:lang w:val="nl-NL"/>
              </w:rPr>
              <w:t xml:space="preserve">□ De doelgroep moet geïnteresseerd raken in de vernieuwing en zich bij de vernieuwing betrokken voelen. </w:t>
            </w:r>
          </w:p>
        </w:tc>
        <w:tc>
          <w:tcPr>
            <w:tcW w:w="3543" w:type="dxa"/>
            <w:tcBorders>
              <w:top w:val="single" w:sz="4" w:space="0" w:color="000000"/>
              <w:left w:val="single" w:sz="4" w:space="0" w:color="000000"/>
              <w:bottom w:val="single" w:sz="4" w:space="0" w:color="000000"/>
              <w:right w:val="single" w:sz="4" w:space="0" w:color="000000"/>
            </w:tcBorders>
          </w:tcPr>
          <w:p w14:paraId="3985B700" w14:textId="5B2AF245" w:rsidR="000544E4" w:rsidRPr="002C3A68" w:rsidRDefault="004736E1" w:rsidP="004736E1">
            <w:pPr>
              <w:spacing w:after="2" w:line="239" w:lineRule="auto"/>
              <w:ind w:left="0" w:firstLine="0"/>
              <w:rPr>
                <w:b/>
                <w:bCs/>
                <w:lang w:val="nl-NL"/>
              </w:rPr>
            </w:pPr>
            <w:r w:rsidRPr="002C3A68">
              <w:rPr>
                <w:b/>
                <w:bCs/>
                <w:lang w:val="nl-NL"/>
              </w:rPr>
              <w:t xml:space="preserve">Motiverende en </w:t>
            </w:r>
            <w:r w:rsidR="002C3A68" w:rsidRPr="002C3A68">
              <w:rPr>
                <w:b/>
                <w:bCs/>
                <w:lang w:val="nl-NL"/>
              </w:rPr>
              <w:t>draagvlak vergrotende</w:t>
            </w:r>
            <w:r w:rsidRPr="002C3A68">
              <w:rPr>
                <w:b/>
                <w:bCs/>
                <w:lang w:val="nl-NL"/>
              </w:rPr>
              <w:t xml:space="preserve"> strategie </w:t>
            </w:r>
          </w:p>
          <w:p w14:paraId="3EEF72C4" w14:textId="77777777" w:rsidR="000544E4" w:rsidRPr="002C3A68" w:rsidRDefault="004736E1" w:rsidP="002C3A68">
            <w:pPr>
              <w:spacing w:after="0" w:line="259" w:lineRule="auto"/>
              <w:ind w:left="0" w:firstLine="0"/>
              <w:rPr>
                <w:lang w:val="nl-NL"/>
              </w:rPr>
            </w:pPr>
            <w:r w:rsidRPr="002C3A68">
              <w:rPr>
                <w:lang w:val="nl-NL"/>
              </w:rPr>
              <w:t xml:space="preserve">Bedoeld om mensen mee te krijgen en aan te zetten tot de verandering </w:t>
            </w:r>
          </w:p>
        </w:tc>
        <w:tc>
          <w:tcPr>
            <w:tcW w:w="6828" w:type="dxa"/>
            <w:tcBorders>
              <w:top w:val="single" w:sz="4" w:space="0" w:color="000000"/>
              <w:left w:val="single" w:sz="4" w:space="0" w:color="000000"/>
              <w:bottom w:val="single" w:sz="4" w:space="0" w:color="000000"/>
              <w:right w:val="single" w:sz="4" w:space="0" w:color="000000"/>
            </w:tcBorders>
          </w:tcPr>
          <w:p w14:paraId="031297F5" w14:textId="77777777" w:rsidR="000544E4" w:rsidRPr="002C3A68" w:rsidRDefault="004736E1">
            <w:pPr>
              <w:spacing w:after="0" w:line="259" w:lineRule="auto"/>
              <w:ind w:left="0" w:firstLine="0"/>
              <w:rPr>
                <w:lang w:val="nl-NL"/>
              </w:rPr>
            </w:pPr>
            <w:r w:rsidRPr="002C3A68">
              <w:rPr>
                <w:lang w:val="nl-NL"/>
              </w:rPr>
              <w:t xml:space="preserve">□ persoonlijk contact </w:t>
            </w:r>
          </w:p>
          <w:p w14:paraId="7B5C41CE" w14:textId="77777777" w:rsidR="000544E4" w:rsidRPr="002C3A68" w:rsidRDefault="004736E1">
            <w:pPr>
              <w:spacing w:after="0" w:line="259" w:lineRule="auto"/>
              <w:ind w:left="0" w:firstLine="0"/>
              <w:rPr>
                <w:lang w:val="nl-NL"/>
              </w:rPr>
            </w:pPr>
            <w:r w:rsidRPr="002C3A68">
              <w:rPr>
                <w:lang w:val="nl-NL"/>
              </w:rPr>
              <w:t xml:space="preserve">□ tweegesprek </w:t>
            </w:r>
          </w:p>
          <w:p w14:paraId="1D5577B2" w14:textId="77777777" w:rsidR="000544E4" w:rsidRPr="002C3A68" w:rsidRDefault="004736E1">
            <w:pPr>
              <w:spacing w:after="0" w:line="259" w:lineRule="auto"/>
              <w:ind w:left="0" w:firstLine="0"/>
              <w:rPr>
                <w:lang w:val="nl-NL"/>
              </w:rPr>
            </w:pPr>
            <w:r w:rsidRPr="002C3A68">
              <w:rPr>
                <w:lang w:val="nl-NL"/>
              </w:rPr>
              <w:t xml:space="preserve">□ netwerkbijeenkomsten </w:t>
            </w:r>
          </w:p>
          <w:p w14:paraId="72DDBBCE" w14:textId="77777777" w:rsidR="000544E4" w:rsidRPr="002C3A68" w:rsidRDefault="004736E1">
            <w:pPr>
              <w:spacing w:after="0" w:line="259" w:lineRule="auto"/>
              <w:ind w:left="0" w:firstLine="0"/>
              <w:rPr>
                <w:lang w:val="nl-NL"/>
              </w:rPr>
            </w:pPr>
            <w:r w:rsidRPr="002C3A68">
              <w:rPr>
                <w:lang w:val="nl-NL"/>
              </w:rPr>
              <w:t xml:space="preserve">□ inschakelen sleutelfiguren en opinieleiders </w:t>
            </w:r>
          </w:p>
          <w:p w14:paraId="3F7ACD5D" w14:textId="77777777" w:rsidR="000544E4" w:rsidRPr="002C3A68" w:rsidRDefault="004736E1">
            <w:pPr>
              <w:spacing w:after="0" w:line="259" w:lineRule="auto"/>
              <w:ind w:left="0" w:firstLine="0"/>
              <w:rPr>
                <w:lang w:val="nl-NL"/>
              </w:rPr>
            </w:pPr>
            <w:r w:rsidRPr="002C3A68">
              <w:rPr>
                <w:lang w:val="nl-NL"/>
              </w:rPr>
              <w:t xml:space="preserve">□ intercollegiaal contact </w:t>
            </w:r>
          </w:p>
          <w:p w14:paraId="6525489E" w14:textId="77777777" w:rsidR="000544E4" w:rsidRPr="002C3A68" w:rsidRDefault="004736E1">
            <w:pPr>
              <w:spacing w:after="0" w:line="259" w:lineRule="auto"/>
              <w:ind w:left="0" w:firstLine="0"/>
              <w:rPr>
                <w:lang w:val="nl-NL"/>
              </w:rPr>
            </w:pPr>
            <w:r w:rsidRPr="002C3A68">
              <w:rPr>
                <w:lang w:val="nl-NL"/>
              </w:rPr>
              <w:t xml:space="preserve">□ </w:t>
            </w:r>
            <w:proofErr w:type="spellStart"/>
            <w:r w:rsidRPr="002C3A68">
              <w:rPr>
                <w:lang w:val="nl-NL"/>
              </w:rPr>
              <w:t>invitational</w:t>
            </w:r>
            <w:proofErr w:type="spellEnd"/>
            <w:r w:rsidRPr="002C3A68">
              <w:rPr>
                <w:lang w:val="nl-NL"/>
              </w:rPr>
              <w:t xml:space="preserve"> conference </w:t>
            </w:r>
          </w:p>
          <w:p w14:paraId="625FBB73" w14:textId="77777777" w:rsidR="000544E4" w:rsidRPr="002C3A68" w:rsidRDefault="004736E1">
            <w:pPr>
              <w:spacing w:after="4" w:line="240" w:lineRule="auto"/>
              <w:ind w:left="0" w:firstLine="0"/>
              <w:rPr>
                <w:lang w:val="nl-NL"/>
              </w:rPr>
            </w:pPr>
            <w:r w:rsidRPr="002C3A68">
              <w:rPr>
                <w:lang w:val="nl-NL"/>
              </w:rPr>
              <w:t xml:space="preserve">□ begeleidingsgroep samenstellen die gedurende het project al kan meepraten over de relevantie en toepassing van de resultaten </w:t>
            </w:r>
          </w:p>
          <w:p w14:paraId="0DA713C1" w14:textId="77777777" w:rsidR="000544E4" w:rsidRPr="002C3A68" w:rsidRDefault="004736E1">
            <w:pPr>
              <w:spacing w:after="0" w:line="259" w:lineRule="auto"/>
              <w:ind w:left="0" w:firstLine="0"/>
              <w:rPr>
                <w:lang w:val="nl-NL"/>
              </w:rPr>
            </w:pPr>
            <w:r w:rsidRPr="002C3A68">
              <w:rPr>
                <w:lang w:val="nl-NL"/>
              </w:rPr>
              <w:t xml:space="preserve">□ bijeenkomsten </w:t>
            </w:r>
          </w:p>
          <w:p w14:paraId="5DAD98F2" w14:textId="77777777" w:rsidR="000544E4" w:rsidRPr="002C3A68" w:rsidRDefault="004736E1">
            <w:pPr>
              <w:spacing w:after="0" w:line="259" w:lineRule="auto"/>
              <w:ind w:left="0" w:firstLine="0"/>
              <w:rPr>
                <w:lang w:val="nl-NL"/>
              </w:rPr>
            </w:pPr>
            <w:r w:rsidRPr="002C3A68">
              <w:rPr>
                <w:lang w:val="nl-NL"/>
              </w:rPr>
              <w:t xml:space="preserve">□ feedback op basis van metingen of observaties </w:t>
            </w:r>
          </w:p>
          <w:p w14:paraId="67D160D7" w14:textId="77777777" w:rsidR="000544E4" w:rsidRPr="002C3A68" w:rsidRDefault="004736E1">
            <w:pPr>
              <w:spacing w:after="0" w:line="259" w:lineRule="auto"/>
              <w:ind w:left="0" w:firstLine="0"/>
              <w:rPr>
                <w:lang w:val="nl-NL"/>
              </w:rPr>
            </w:pPr>
            <w:r w:rsidRPr="002C3A68">
              <w:rPr>
                <w:lang w:val="nl-NL"/>
              </w:rPr>
              <w:t xml:space="preserve">□ reminders (zoals stickers of signalen in computerprogramma’s) </w:t>
            </w:r>
          </w:p>
        </w:tc>
      </w:tr>
      <w:tr w:rsidR="000544E4" w:rsidRPr="002C3A68" w14:paraId="579BD312" w14:textId="77777777" w:rsidTr="00D832A6">
        <w:trPr>
          <w:trHeight w:val="2822"/>
        </w:trPr>
        <w:tc>
          <w:tcPr>
            <w:tcW w:w="3379" w:type="dxa"/>
            <w:tcBorders>
              <w:top w:val="single" w:sz="4" w:space="0" w:color="000000"/>
              <w:left w:val="single" w:sz="4" w:space="0" w:color="000000"/>
              <w:bottom w:val="single" w:sz="4" w:space="0" w:color="000000"/>
              <w:right w:val="single" w:sz="4" w:space="0" w:color="000000"/>
            </w:tcBorders>
          </w:tcPr>
          <w:p w14:paraId="6634963A" w14:textId="77777777" w:rsidR="000544E4" w:rsidRPr="002C3A68" w:rsidRDefault="004736E1">
            <w:pPr>
              <w:spacing w:after="0" w:line="259" w:lineRule="auto"/>
              <w:ind w:left="0" w:firstLine="0"/>
              <w:rPr>
                <w:lang w:val="nl-NL"/>
              </w:rPr>
            </w:pPr>
            <w:r w:rsidRPr="002C3A68">
              <w:rPr>
                <w:lang w:val="nl-NL"/>
              </w:rPr>
              <w:lastRenderedPageBreak/>
              <w:t xml:space="preserve">□ De doelgroep moet de vernieuwing kunnen toepassen. Dat vraagt om de nodige kennis en vaardigheden.  </w:t>
            </w:r>
          </w:p>
        </w:tc>
        <w:tc>
          <w:tcPr>
            <w:tcW w:w="3543" w:type="dxa"/>
            <w:tcBorders>
              <w:top w:val="single" w:sz="4" w:space="0" w:color="000000"/>
              <w:left w:val="single" w:sz="4" w:space="0" w:color="000000"/>
              <w:bottom w:val="single" w:sz="4" w:space="0" w:color="000000"/>
              <w:right w:val="single" w:sz="4" w:space="0" w:color="000000"/>
            </w:tcBorders>
          </w:tcPr>
          <w:p w14:paraId="0A740E62" w14:textId="77777777" w:rsidR="000544E4" w:rsidRPr="002C3A68" w:rsidRDefault="004736E1" w:rsidP="002C3A68">
            <w:pPr>
              <w:spacing w:after="0" w:line="259" w:lineRule="auto"/>
              <w:ind w:left="0" w:firstLine="0"/>
              <w:jc w:val="both"/>
              <w:rPr>
                <w:b/>
                <w:bCs/>
                <w:lang w:val="nl-NL"/>
              </w:rPr>
            </w:pPr>
            <w:r w:rsidRPr="002C3A68">
              <w:rPr>
                <w:b/>
                <w:bCs/>
                <w:lang w:val="nl-NL"/>
              </w:rPr>
              <w:t xml:space="preserve">Educatieve strategie </w:t>
            </w:r>
          </w:p>
          <w:p w14:paraId="5A6EC2D5" w14:textId="77777777" w:rsidR="000544E4" w:rsidRPr="002C3A68" w:rsidRDefault="004736E1" w:rsidP="002C3A68">
            <w:pPr>
              <w:spacing w:after="0" w:line="241" w:lineRule="auto"/>
              <w:ind w:left="0" w:firstLine="0"/>
              <w:rPr>
                <w:lang w:val="nl-NL"/>
              </w:rPr>
            </w:pPr>
            <w:r w:rsidRPr="002C3A68">
              <w:rPr>
                <w:lang w:val="nl-NL"/>
              </w:rPr>
              <w:t xml:space="preserve">Bedoeld om mensen kennis en vaardigheden aan te leren zodat zij de verandering in praktijk kunnen uitvoeren </w:t>
            </w:r>
          </w:p>
          <w:p w14:paraId="66354EF3" w14:textId="77777777" w:rsidR="000544E4" w:rsidRPr="002C3A68" w:rsidRDefault="004736E1" w:rsidP="002C3A68">
            <w:pPr>
              <w:spacing w:after="0" w:line="259" w:lineRule="auto"/>
              <w:ind w:left="0" w:firstLine="0"/>
              <w:jc w:val="both"/>
              <w:rPr>
                <w:lang w:val="nl-NL"/>
              </w:rPr>
            </w:pPr>
            <w:r w:rsidRPr="002C3A68">
              <w:rPr>
                <w:lang w:val="nl-NL"/>
              </w:rPr>
              <w:t xml:space="preserve"> </w:t>
            </w:r>
          </w:p>
        </w:tc>
        <w:tc>
          <w:tcPr>
            <w:tcW w:w="6828" w:type="dxa"/>
            <w:tcBorders>
              <w:top w:val="single" w:sz="4" w:space="0" w:color="000000"/>
              <w:left w:val="single" w:sz="4" w:space="0" w:color="000000"/>
              <w:bottom w:val="single" w:sz="4" w:space="0" w:color="000000"/>
              <w:right w:val="single" w:sz="4" w:space="0" w:color="000000"/>
            </w:tcBorders>
          </w:tcPr>
          <w:p w14:paraId="2622BDDC" w14:textId="77777777" w:rsidR="000544E4" w:rsidRPr="002C3A68" w:rsidRDefault="004736E1">
            <w:pPr>
              <w:spacing w:after="0" w:line="259" w:lineRule="auto"/>
              <w:ind w:left="0" w:firstLine="0"/>
              <w:rPr>
                <w:lang w:val="nl-NL"/>
              </w:rPr>
            </w:pPr>
            <w:r w:rsidRPr="002C3A68">
              <w:rPr>
                <w:lang w:val="nl-NL"/>
              </w:rPr>
              <w:t xml:space="preserve">□ educatieve (computer)programma’s </w:t>
            </w:r>
          </w:p>
          <w:p w14:paraId="1DDA64E2" w14:textId="77777777" w:rsidR="000544E4" w:rsidRPr="002C3A68" w:rsidRDefault="004736E1">
            <w:pPr>
              <w:spacing w:after="0" w:line="259" w:lineRule="auto"/>
              <w:ind w:left="0" w:firstLine="0"/>
              <w:rPr>
                <w:lang w:val="nl-NL"/>
              </w:rPr>
            </w:pPr>
            <w:r w:rsidRPr="002C3A68">
              <w:rPr>
                <w:lang w:val="nl-NL"/>
              </w:rPr>
              <w:t xml:space="preserve">□ workshops </w:t>
            </w:r>
          </w:p>
          <w:p w14:paraId="5E5D0246" w14:textId="77777777" w:rsidR="000544E4" w:rsidRPr="002C3A68" w:rsidRDefault="004736E1">
            <w:pPr>
              <w:spacing w:after="0" w:line="259" w:lineRule="auto"/>
              <w:ind w:left="0" w:firstLine="0"/>
              <w:rPr>
                <w:lang w:val="nl-NL"/>
              </w:rPr>
            </w:pPr>
            <w:r w:rsidRPr="002C3A68">
              <w:rPr>
                <w:lang w:val="nl-NL"/>
              </w:rPr>
              <w:t xml:space="preserve">□ vaardigheidstrainingen </w:t>
            </w:r>
          </w:p>
          <w:p w14:paraId="312D1EE8" w14:textId="77777777" w:rsidR="000544E4" w:rsidRPr="002C3A68" w:rsidRDefault="004736E1">
            <w:pPr>
              <w:spacing w:after="0" w:line="259" w:lineRule="auto"/>
              <w:ind w:left="0" w:firstLine="0"/>
              <w:rPr>
                <w:lang w:val="nl-NL"/>
              </w:rPr>
            </w:pPr>
            <w:r w:rsidRPr="002C3A68">
              <w:rPr>
                <w:lang w:val="nl-NL"/>
              </w:rPr>
              <w:t xml:space="preserve">□ kwaliteitscirkels </w:t>
            </w:r>
          </w:p>
          <w:p w14:paraId="2B077E34" w14:textId="77777777" w:rsidR="000544E4" w:rsidRPr="002C3A68" w:rsidRDefault="004736E1">
            <w:pPr>
              <w:spacing w:after="0" w:line="259" w:lineRule="auto"/>
              <w:ind w:left="0" w:firstLine="0"/>
              <w:rPr>
                <w:lang w:val="nl-NL"/>
              </w:rPr>
            </w:pPr>
            <w:r w:rsidRPr="002C3A68">
              <w:rPr>
                <w:lang w:val="nl-NL"/>
              </w:rPr>
              <w:t xml:space="preserve">□ consensusgroepen </w:t>
            </w:r>
          </w:p>
          <w:p w14:paraId="59815526" w14:textId="77777777" w:rsidR="000544E4" w:rsidRPr="002C3A68" w:rsidRDefault="004736E1">
            <w:pPr>
              <w:spacing w:line="241" w:lineRule="auto"/>
              <w:ind w:left="0" w:right="213" w:firstLine="0"/>
              <w:rPr>
                <w:lang w:val="nl-NL"/>
              </w:rPr>
            </w:pPr>
            <w:r w:rsidRPr="002C3A68">
              <w:rPr>
                <w:lang w:val="nl-NL"/>
              </w:rPr>
              <w:t xml:space="preserve">□ instructie en ondersteuning van een getrainde collega □ scholing door opinieleiders en onder hun begeleiding oefenen, demonstratie, gastcollege </w:t>
            </w:r>
          </w:p>
          <w:p w14:paraId="51AC7EDA" w14:textId="77777777" w:rsidR="000544E4" w:rsidRPr="002C3A68" w:rsidRDefault="004736E1">
            <w:pPr>
              <w:spacing w:after="0" w:line="259" w:lineRule="auto"/>
              <w:ind w:left="0" w:firstLine="0"/>
              <w:rPr>
                <w:lang w:val="nl-NL"/>
              </w:rPr>
            </w:pPr>
            <w:r w:rsidRPr="002C3A68">
              <w:rPr>
                <w:lang w:val="nl-NL"/>
              </w:rPr>
              <w:t xml:space="preserve">□ training </w:t>
            </w:r>
          </w:p>
          <w:p w14:paraId="618B482F" w14:textId="77777777" w:rsidR="000544E4" w:rsidRPr="002C3A68" w:rsidRDefault="004736E1">
            <w:pPr>
              <w:spacing w:after="0" w:line="259" w:lineRule="auto"/>
              <w:ind w:left="0" w:firstLine="0"/>
              <w:rPr>
                <w:lang w:val="nl-NL"/>
              </w:rPr>
            </w:pPr>
            <w:r w:rsidRPr="002C3A68">
              <w:rPr>
                <w:lang w:val="nl-NL"/>
              </w:rPr>
              <w:t xml:space="preserve">□ intervisie </w:t>
            </w:r>
          </w:p>
          <w:p w14:paraId="375D2EDB" w14:textId="77777777" w:rsidR="000544E4" w:rsidRPr="002C3A68" w:rsidRDefault="004736E1">
            <w:pPr>
              <w:spacing w:after="0" w:line="259" w:lineRule="auto"/>
              <w:ind w:left="0" w:firstLine="0"/>
              <w:rPr>
                <w:lang w:val="nl-NL"/>
              </w:rPr>
            </w:pPr>
            <w:r w:rsidRPr="002C3A68">
              <w:rPr>
                <w:lang w:val="nl-NL"/>
              </w:rPr>
              <w:t xml:space="preserve">□ buddy-systeem van elkaar opleiden en begeleiden </w:t>
            </w:r>
          </w:p>
          <w:p w14:paraId="0CDB6419" w14:textId="77777777" w:rsidR="000544E4" w:rsidRPr="002C3A68" w:rsidRDefault="004736E1">
            <w:pPr>
              <w:spacing w:after="0" w:line="259" w:lineRule="auto"/>
              <w:ind w:left="0" w:firstLine="0"/>
              <w:rPr>
                <w:lang w:val="nl-NL"/>
              </w:rPr>
            </w:pPr>
            <w:r w:rsidRPr="002C3A68">
              <w:rPr>
                <w:lang w:val="nl-NL"/>
              </w:rPr>
              <w:t xml:space="preserve"> </w:t>
            </w:r>
          </w:p>
        </w:tc>
      </w:tr>
      <w:tr w:rsidR="00FB1679" w:rsidRPr="002C3A68" w14:paraId="2DD4E403" w14:textId="77777777" w:rsidTr="00D832A6">
        <w:trPr>
          <w:trHeight w:val="2817"/>
        </w:trPr>
        <w:tc>
          <w:tcPr>
            <w:tcW w:w="3379" w:type="dxa"/>
            <w:tcBorders>
              <w:top w:val="single" w:sz="4" w:space="0" w:color="000000"/>
              <w:left w:val="single" w:sz="4" w:space="0" w:color="000000"/>
              <w:bottom w:val="single" w:sz="4" w:space="0" w:color="000000"/>
              <w:right w:val="single" w:sz="4" w:space="0" w:color="000000"/>
            </w:tcBorders>
          </w:tcPr>
          <w:p w14:paraId="3640AE65" w14:textId="470C442C" w:rsidR="00FB1679" w:rsidRPr="002C3A68" w:rsidRDefault="00FB1679" w:rsidP="00FB1679">
            <w:pPr>
              <w:spacing w:after="0" w:line="259" w:lineRule="auto"/>
              <w:ind w:left="0" w:firstLine="0"/>
              <w:rPr>
                <w:lang w:val="nl-NL"/>
              </w:rPr>
            </w:pPr>
            <w:r w:rsidRPr="002C3A68">
              <w:rPr>
                <w:lang w:val="nl-NL"/>
              </w:rPr>
              <w:t xml:space="preserve">□ We moeten de knelpunten in de organisatie oplossen die de vernieuwing in de weg staan. </w:t>
            </w:r>
          </w:p>
        </w:tc>
        <w:tc>
          <w:tcPr>
            <w:tcW w:w="3543" w:type="dxa"/>
            <w:tcBorders>
              <w:top w:val="single" w:sz="4" w:space="0" w:color="000000"/>
              <w:left w:val="single" w:sz="4" w:space="0" w:color="000000"/>
              <w:bottom w:val="single" w:sz="4" w:space="0" w:color="000000"/>
              <w:right w:val="single" w:sz="4" w:space="0" w:color="000000"/>
            </w:tcBorders>
          </w:tcPr>
          <w:p w14:paraId="3CA017AA" w14:textId="77777777" w:rsidR="00FB1679" w:rsidRPr="002C3A68" w:rsidRDefault="00FB1679" w:rsidP="00FB1679">
            <w:pPr>
              <w:spacing w:after="0" w:line="259" w:lineRule="auto"/>
              <w:ind w:left="0" w:firstLine="0"/>
              <w:rPr>
                <w:b/>
                <w:bCs/>
                <w:lang w:val="nl-NL"/>
              </w:rPr>
            </w:pPr>
            <w:r w:rsidRPr="002C3A68">
              <w:rPr>
                <w:b/>
                <w:bCs/>
                <w:lang w:val="nl-NL"/>
              </w:rPr>
              <w:t xml:space="preserve">Organisatorische strategie </w:t>
            </w:r>
          </w:p>
          <w:p w14:paraId="64B899C4" w14:textId="77777777" w:rsidR="00FB1679" w:rsidRPr="002C3A68" w:rsidRDefault="00FB1679" w:rsidP="00FB1679">
            <w:pPr>
              <w:spacing w:after="1" w:line="241" w:lineRule="auto"/>
              <w:ind w:left="0" w:right="13" w:firstLine="0"/>
              <w:rPr>
                <w:lang w:val="nl-NL"/>
              </w:rPr>
            </w:pPr>
            <w:r w:rsidRPr="002C3A68">
              <w:rPr>
                <w:lang w:val="nl-NL"/>
              </w:rPr>
              <w:t xml:space="preserve">Bedoeld om processen goed te stroomlijnen en blokkades op te lossen zodat de vernieuwing de beste kansen maakt  </w:t>
            </w:r>
          </w:p>
          <w:p w14:paraId="6A6F2A10" w14:textId="18EFD936" w:rsidR="00FB1679" w:rsidRPr="002C3A68" w:rsidRDefault="00FB1679" w:rsidP="00FB1679">
            <w:pPr>
              <w:spacing w:after="0" w:line="259" w:lineRule="auto"/>
              <w:ind w:left="0" w:firstLine="0"/>
              <w:jc w:val="both"/>
              <w:rPr>
                <w:b/>
                <w:bCs/>
                <w:lang w:val="nl-NL"/>
              </w:rPr>
            </w:pPr>
            <w:r w:rsidRPr="002C3A68">
              <w:rPr>
                <w:lang w:val="nl-NL"/>
              </w:rPr>
              <w:t xml:space="preserve"> </w:t>
            </w:r>
          </w:p>
        </w:tc>
        <w:tc>
          <w:tcPr>
            <w:tcW w:w="6828" w:type="dxa"/>
            <w:tcBorders>
              <w:top w:val="single" w:sz="4" w:space="0" w:color="000000"/>
              <w:left w:val="single" w:sz="4" w:space="0" w:color="000000"/>
              <w:bottom w:val="single" w:sz="4" w:space="0" w:color="000000"/>
              <w:right w:val="single" w:sz="4" w:space="0" w:color="000000"/>
            </w:tcBorders>
          </w:tcPr>
          <w:p w14:paraId="446C9A66" w14:textId="77777777" w:rsidR="00FB1679" w:rsidRPr="002C3A68" w:rsidRDefault="00FB1679" w:rsidP="00FB1679">
            <w:pPr>
              <w:spacing w:after="0" w:line="259" w:lineRule="auto"/>
              <w:ind w:left="0" w:firstLine="0"/>
              <w:rPr>
                <w:lang w:val="nl-NL"/>
              </w:rPr>
            </w:pPr>
            <w:r w:rsidRPr="002C3A68">
              <w:rPr>
                <w:lang w:val="nl-NL"/>
              </w:rPr>
              <w:t xml:space="preserve">□ iets veranderen in de rol of taak van de zorgverlener </w:t>
            </w:r>
          </w:p>
          <w:p w14:paraId="156C1439" w14:textId="77777777" w:rsidR="00FB1679" w:rsidRPr="002C3A68" w:rsidRDefault="00FB1679" w:rsidP="00FB1679">
            <w:pPr>
              <w:spacing w:after="0" w:line="241" w:lineRule="auto"/>
              <w:ind w:left="0" w:firstLine="0"/>
              <w:rPr>
                <w:lang w:val="nl-NL"/>
              </w:rPr>
            </w:pPr>
            <w:r w:rsidRPr="002C3A68">
              <w:rPr>
                <w:lang w:val="nl-NL"/>
              </w:rPr>
              <w:t xml:space="preserve">(bijvoorbeeld een nieuwe taak erbij voor de doktersassistent) </w:t>
            </w:r>
          </w:p>
          <w:p w14:paraId="6E508806" w14:textId="77777777" w:rsidR="00FB1679" w:rsidRPr="002C3A68" w:rsidRDefault="00FB1679" w:rsidP="00FB1679">
            <w:pPr>
              <w:spacing w:after="1" w:line="242" w:lineRule="auto"/>
              <w:ind w:left="0" w:right="9" w:firstLine="0"/>
              <w:rPr>
                <w:lang w:val="nl-NL"/>
              </w:rPr>
            </w:pPr>
            <w:r w:rsidRPr="002C3A68">
              <w:rPr>
                <w:lang w:val="nl-NL"/>
              </w:rPr>
              <w:t xml:space="preserve">□ samenwerkingsverbanden of teams samenstellen waarin allerlei disciplines werken aan de zorgvernieuwing en betere resultaten </w:t>
            </w:r>
          </w:p>
          <w:p w14:paraId="227F4CA9" w14:textId="77777777" w:rsidR="00FB1679" w:rsidRPr="002C3A68" w:rsidRDefault="00FB1679" w:rsidP="00FB1679">
            <w:pPr>
              <w:spacing w:after="1" w:line="242" w:lineRule="auto"/>
              <w:ind w:left="0" w:firstLine="0"/>
              <w:rPr>
                <w:lang w:val="nl-NL"/>
              </w:rPr>
            </w:pPr>
            <w:r w:rsidRPr="002C3A68">
              <w:rPr>
                <w:lang w:val="nl-NL"/>
              </w:rPr>
              <w:t xml:space="preserve">□ ketenzorg opzetten rond een bepaalde aandoeningen (zoals COPD) </w:t>
            </w:r>
          </w:p>
          <w:p w14:paraId="08ACBA40" w14:textId="77777777" w:rsidR="00FB1679" w:rsidRPr="002C3A68" w:rsidRDefault="00FB1679" w:rsidP="00FB1679">
            <w:pPr>
              <w:spacing w:after="3" w:line="239" w:lineRule="auto"/>
              <w:ind w:left="0" w:firstLine="0"/>
              <w:rPr>
                <w:lang w:val="nl-NL"/>
              </w:rPr>
            </w:pPr>
            <w:r w:rsidRPr="002C3A68">
              <w:rPr>
                <w:lang w:val="nl-NL"/>
              </w:rPr>
              <w:t xml:space="preserve">□ aandacht voor kennismanagement (zoals elektronische patiëntendossiers) </w:t>
            </w:r>
          </w:p>
          <w:p w14:paraId="6571EE55" w14:textId="77777777" w:rsidR="00FB1679" w:rsidRPr="002C3A68" w:rsidRDefault="00FB1679" w:rsidP="00FB1679">
            <w:pPr>
              <w:spacing w:after="1" w:line="242" w:lineRule="auto"/>
              <w:ind w:left="0" w:firstLine="0"/>
              <w:rPr>
                <w:lang w:val="nl-NL"/>
              </w:rPr>
            </w:pPr>
            <w:r w:rsidRPr="002C3A68">
              <w:rPr>
                <w:lang w:val="nl-NL"/>
              </w:rPr>
              <w:t xml:space="preserve">□ met regelmaat meten en analyseren van prestaties nieuwe werkprocessen ontwerpen </w:t>
            </w:r>
          </w:p>
          <w:p w14:paraId="45AD8BB1" w14:textId="5ED11ED9" w:rsidR="00FB1679" w:rsidRPr="002C3A68" w:rsidRDefault="00FB1679" w:rsidP="00FB1679">
            <w:pPr>
              <w:spacing w:after="0" w:line="259" w:lineRule="auto"/>
              <w:ind w:left="0" w:firstLine="0"/>
              <w:rPr>
                <w:lang w:val="nl-NL"/>
              </w:rPr>
            </w:pPr>
            <w:r w:rsidRPr="002C3A68">
              <w:rPr>
                <w:lang w:val="nl-NL"/>
              </w:rPr>
              <w:t xml:space="preserve">□ de communicatie (in- en extern) verbeteren </w:t>
            </w:r>
          </w:p>
        </w:tc>
      </w:tr>
      <w:tr w:rsidR="00FB1679" w:rsidRPr="002C3A68" w14:paraId="323D7F5D" w14:textId="77777777" w:rsidTr="00D832A6">
        <w:trPr>
          <w:trHeight w:val="2817"/>
        </w:trPr>
        <w:tc>
          <w:tcPr>
            <w:tcW w:w="3379" w:type="dxa"/>
            <w:tcBorders>
              <w:top w:val="single" w:sz="4" w:space="0" w:color="000000"/>
              <w:left w:val="single" w:sz="4" w:space="0" w:color="000000"/>
              <w:bottom w:val="single" w:sz="4" w:space="0" w:color="000000"/>
              <w:right w:val="single" w:sz="4" w:space="0" w:color="000000"/>
            </w:tcBorders>
          </w:tcPr>
          <w:p w14:paraId="17996139" w14:textId="77777777" w:rsidR="00FB1679" w:rsidRPr="002C3A68" w:rsidRDefault="00FB1679" w:rsidP="00FB1679">
            <w:pPr>
              <w:spacing w:after="1" w:line="241" w:lineRule="auto"/>
              <w:ind w:left="0" w:firstLine="0"/>
              <w:rPr>
                <w:lang w:val="nl-NL"/>
              </w:rPr>
            </w:pPr>
            <w:r w:rsidRPr="002C3A68">
              <w:rPr>
                <w:lang w:val="nl-NL"/>
              </w:rPr>
              <w:t xml:space="preserve">□ De doelgroep moet kunnen terugvallen op iets of iemand om te kunnen veranderen en om die verandering vol te houden.  </w:t>
            </w:r>
          </w:p>
          <w:p w14:paraId="363CA613" w14:textId="72337AE1" w:rsidR="00FB1679" w:rsidRPr="002C3A68" w:rsidRDefault="00FB1679" w:rsidP="00FB1679">
            <w:pPr>
              <w:spacing w:after="0" w:line="259" w:lineRule="auto"/>
              <w:ind w:left="0" w:firstLine="0"/>
              <w:rPr>
                <w:lang w:val="nl-NL"/>
              </w:rPr>
            </w:pPr>
            <w:r w:rsidRPr="002C3A68">
              <w:rPr>
                <w:lang w:val="nl-NL"/>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3BFE0C44" w14:textId="77777777" w:rsidR="00FB1679" w:rsidRPr="002C3A68" w:rsidRDefault="00FB1679" w:rsidP="00FB1679">
            <w:pPr>
              <w:spacing w:after="0" w:line="259" w:lineRule="auto"/>
              <w:ind w:left="0" w:firstLine="0"/>
              <w:rPr>
                <w:b/>
                <w:bCs/>
                <w:lang w:val="nl-NL"/>
              </w:rPr>
            </w:pPr>
            <w:r w:rsidRPr="002C3A68">
              <w:rPr>
                <w:b/>
                <w:bCs/>
                <w:lang w:val="nl-NL"/>
              </w:rPr>
              <w:t xml:space="preserve">Faciliterende strategie </w:t>
            </w:r>
          </w:p>
          <w:p w14:paraId="1C29505E" w14:textId="77777777" w:rsidR="00FB1679" w:rsidRPr="002C3A68" w:rsidRDefault="00FB1679" w:rsidP="00FB1679">
            <w:pPr>
              <w:spacing w:after="0" w:line="259" w:lineRule="auto"/>
              <w:ind w:left="0" w:firstLine="0"/>
              <w:rPr>
                <w:lang w:val="nl-NL"/>
              </w:rPr>
            </w:pPr>
            <w:r w:rsidRPr="002C3A68">
              <w:rPr>
                <w:lang w:val="nl-NL"/>
              </w:rPr>
              <w:t xml:space="preserve">Bedoeld om in belangrijke </w:t>
            </w:r>
          </w:p>
          <w:p w14:paraId="77FCDA72" w14:textId="77777777" w:rsidR="00FB1679" w:rsidRPr="002C3A68" w:rsidRDefault="00FB1679" w:rsidP="00FB1679">
            <w:pPr>
              <w:spacing w:after="0" w:line="242" w:lineRule="auto"/>
              <w:ind w:left="0" w:firstLine="0"/>
              <w:rPr>
                <w:lang w:val="nl-NL"/>
              </w:rPr>
            </w:pPr>
            <w:r w:rsidRPr="002C3A68">
              <w:rPr>
                <w:lang w:val="nl-NL"/>
              </w:rPr>
              <w:t xml:space="preserve">randvoorwaarden te voorzien die een vernieuwing succesvol helpen invoeren </w:t>
            </w:r>
          </w:p>
          <w:p w14:paraId="4FBBF640" w14:textId="3A553F60" w:rsidR="00FB1679" w:rsidRPr="002C3A68" w:rsidRDefault="00FB1679" w:rsidP="00FB1679">
            <w:pPr>
              <w:spacing w:after="0" w:line="259" w:lineRule="auto"/>
              <w:ind w:left="0" w:firstLine="0"/>
              <w:jc w:val="both"/>
              <w:rPr>
                <w:b/>
                <w:bCs/>
                <w:lang w:val="nl-NL"/>
              </w:rPr>
            </w:pPr>
            <w:r w:rsidRPr="002C3A68">
              <w:rPr>
                <w:lang w:val="nl-NL"/>
              </w:rPr>
              <w:t xml:space="preserve"> </w:t>
            </w:r>
          </w:p>
        </w:tc>
        <w:tc>
          <w:tcPr>
            <w:tcW w:w="6828" w:type="dxa"/>
            <w:tcBorders>
              <w:top w:val="single" w:sz="4" w:space="0" w:color="000000"/>
              <w:left w:val="single" w:sz="4" w:space="0" w:color="000000"/>
              <w:bottom w:val="single" w:sz="4" w:space="0" w:color="000000"/>
              <w:right w:val="single" w:sz="4" w:space="0" w:color="000000"/>
            </w:tcBorders>
          </w:tcPr>
          <w:p w14:paraId="736D185E" w14:textId="77777777" w:rsidR="00FB1679" w:rsidRPr="002C3A68" w:rsidRDefault="00FB1679" w:rsidP="00FB1679">
            <w:pPr>
              <w:spacing w:after="4" w:line="239" w:lineRule="auto"/>
              <w:ind w:left="0" w:firstLine="0"/>
              <w:rPr>
                <w:lang w:val="nl-NL"/>
              </w:rPr>
            </w:pPr>
            <w:r w:rsidRPr="002C3A68">
              <w:rPr>
                <w:lang w:val="nl-NL"/>
              </w:rPr>
              <w:t xml:space="preserve">□ aanleren verbetervaardigheden en projectmanagementvaardigheden </w:t>
            </w:r>
          </w:p>
          <w:p w14:paraId="3B4CCDD4" w14:textId="77777777" w:rsidR="00FB1679" w:rsidRPr="002C3A68" w:rsidRDefault="00FB1679" w:rsidP="00FB1679">
            <w:pPr>
              <w:spacing w:after="0" w:line="259" w:lineRule="auto"/>
              <w:ind w:left="0" w:firstLine="0"/>
              <w:rPr>
                <w:lang w:val="nl-NL"/>
              </w:rPr>
            </w:pPr>
            <w:r w:rsidRPr="002C3A68">
              <w:rPr>
                <w:lang w:val="nl-NL"/>
              </w:rPr>
              <w:t xml:space="preserve">□ telefonisch advies </w:t>
            </w:r>
          </w:p>
          <w:p w14:paraId="0C810547" w14:textId="77777777" w:rsidR="00FB1679" w:rsidRPr="002C3A68" w:rsidRDefault="00FB1679" w:rsidP="00FB1679">
            <w:pPr>
              <w:spacing w:after="0" w:line="259" w:lineRule="auto"/>
              <w:ind w:left="0" w:firstLine="0"/>
              <w:rPr>
                <w:lang w:val="nl-NL"/>
              </w:rPr>
            </w:pPr>
            <w:r w:rsidRPr="002C3A68">
              <w:rPr>
                <w:lang w:val="nl-NL"/>
              </w:rPr>
              <w:t xml:space="preserve">□ detacheren van de onderzoeker in de gebruikerspraktijk </w:t>
            </w:r>
          </w:p>
          <w:p w14:paraId="4CB41E4E" w14:textId="77777777" w:rsidR="00FB1679" w:rsidRPr="002C3A68" w:rsidRDefault="00FB1679" w:rsidP="00FB1679">
            <w:pPr>
              <w:spacing w:after="0" w:line="242" w:lineRule="auto"/>
              <w:ind w:left="0" w:right="508" w:firstLine="0"/>
              <w:rPr>
                <w:lang w:val="nl-NL"/>
              </w:rPr>
            </w:pPr>
            <w:r w:rsidRPr="002C3A68">
              <w:rPr>
                <w:lang w:val="nl-NL"/>
              </w:rPr>
              <w:t xml:space="preserve">□ gericht advies over de toepassing van de inzichten □ bijeenkomst waar belanghebbenden elkaar kunnen ontmoeten rond een aantal vraagstellingen </w:t>
            </w:r>
          </w:p>
          <w:p w14:paraId="34FB61F1" w14:textId="77777777" w:rsidR="00FB1679" w:rsidRPr="002C3A68" w:rsidRDefault="00FB1679" w:rsidP="00FB1679">
            <w:pPr>
              <w:spacing w:after="0" w:line="242" w:lineRule="auto"/>
              <w:ind w:left="0" w:firstLine="0"/>
              <w:rPr>
                <w:lang w:val="nl-NL"/>
              </w:rPr>
            </w:pPr>
            <w:r w:rsidRPr="002C3A68">
              <w:rPr>
                <w:lang w:val="nl-NL"/>
              </w:rPr>
              <w:t xml:space="preserve">□ een vertaalslag van de bevindingen naar bijvoorbeeld richtlijnen </w:t>
            </w:r>
          </w:p>
          <w:p w14:paraId="78E2DCCC" w14:textId="2AE91898" w:rsidR="00FB1679" w:rsidRPr="002C3A68" w:rsidRDefault="00FB1679" w:rsidP="00FB1679">
            <w:pPr>
              <w:spacing w:after="0" w:line="259" w:lineRule="auto"/>
              <w:ind w:left="0" w:firstLine="0"/>
              <w:rPr>
                <w:lang w:val="nl-NL"/>
              </w:rPr>
            </w:pPr>
            <w:r w:rsidRPr="002C3A68">
              <w:rPr>
                <w:lang w:val="nl-NL"/>
              </w:rPr>
              <w:t xml:space="preserve">□ instrument om tot keuzes te komen bij beslissingen in praktijk of beleid </w:t>
            </w:r>
          </w:p>
        </w:tc>
      </w:tr>
      <w:tr w:rsidR="00FB1679" w:rsidRPr="002C3A68" w14:paraId="139CA3AE" w14:textId="77777777" w:rsidTr="00D832A6">
        <w:trPr>
          <w:trHeight w:val="2817"/>
        </w:trPr>
        <w:tc>
          <w:tcPr>
            <w:tcW w:w="3379" w:type="dxa"/>
            <w:tcBorders>
              <w:top w:val="single" w:sz="4" w:space="0" w:color="000000"/>
              <w:left w:val="single" w:sz="4" w:space="0" w:color="000000"/>
              <w:bottom w:val="single" w:sz="4" w:space="0" w:color="000000"/>
              <w:right w:val="single" w:sz="4" w:space="0" w:color="000000"/>
            </w:tcBorders>
          </w:tcPr>
          <w:p w14:paraId="1536F299" w14:textId="3478E521" w:rsidR="00FB1679" w:rsidRPr="002C3A68" w:rsidRDefault="00FB1679" w:rsidP="00FB1679">
            <w:pPr>
              <w:spacing w:after="0" w:line="259" w:lineRule="auto"/>
              <w:ind w:left="0" w:firstLine="0"/>
              <w:rPr>
                <w:lang w:val="nl-NL"/>
              </w:rPr>
            </w:pPr>
            <w:r w:rsidRPr="002C3A68">
              <w:rPr>
                <w:lang w:val="nl-NL"/>
              </w:rPr>
              <w:lastRenderedPageBreak/>
              <w:t xml:space="preserve">□ We moeten de druk opvoeren zodat mensen de vernieuwing gaan toepassen  </w:t>
            </w:r>
          </w:p>
        </w:tc>
        <w:tc>
          <w:tcPr>
            <w:tcW w:w="3543" w:type="dxa"/>
            <w:tcBorders>
              <w:top w:val="single" w:sz="4" w:space="0" w:color="000000"/>
              <w:left w:val="single" w:sz="4" w:space="0" w:color="000000"/>
              <w:bottom w:val="single" w:sz="4" w:space="0" w:color="000000"/>
              <w:right w:val="single" w:sz="4" w:space="0" w:color="000000"/>
            </w:tcBorders>
          </w:tcPr>
          <w:p w14:paraId="1CFAE9CC" w14:textId="77777777" w:rsidR="00FB1679" w:rsidRPr="002C3A68" w:rsidRDefault="00FB1679" w:rsidP="00FB1679">
            <w:pPr>
              <w:spacing w:after="0" w:line="259" w:lineRule="auto"/>
              <w:ind w:left="0" w:firstLine="0"/>
              <w:rPr>
                <w:b/>
                <w:bCs/>
                <w:lang w:val="nl-NL"/>
              </w:rPr>
            </w:pPr>
            <w:r w:rsidRPr="002C3A68">
              <w:rPr>
                <w:b/>
                <w:bCs/>
                <w:lang w:val="nl-NL"/>
              </w:rPr>
              <w:t xml:space="preserve">Marktgerichte strategie </w:t>
            </w:r>
          </w:p>
          <w:p w14:paraId="60E80389" w14:textId="77777777" w:rsidR="00FB1679" w:rsidRPr="002C3A68" w:rsidRDefault="00FB1679" w:rsidP="00FB1679">
            <w:pPr>
              <w:spacing w:after="1" w:line="240" w:lineRule="auto"/>
              <w:ind w:left="0" w:firstLine="0"/>
              <w:rPr>
                <w:lang w:val="nl-NL"/>
              </w:rPr>
            </w:pPr>
            <w:r w:rsidRPr="002C3A68">
              <w:rPr>
                <w:lang w:val="nl-NL"/>
              </w:rPr>
              <w:t xml:space="preserve">Bedoeld om het gevoel van urgentie te vergroten, door een relatie te leggen tussen de vernieuwing en de </w:t>
            </w:r>
          </w:p>
          <w:p w14:paraId="78058908" w14:textId="3FDC8319" w:rsidR="00FB1679" w:rsidRPr="002C3A68" w:rsidRDefault="00FB1679" w:rsidP="00FB1679">
            <w:pPr>
              <w:spacing w:after="0" w:line="259" w:lineRule="auto"/>
              <w:ind w:left="0" w:firstLine="0"/>
              <w:jc w:val="both"/>
              <w:rPr>
                <w:b/>
                <w:bCs/>
                <w:lang w:val="nl-NL"/>
              </w:rPr>
            </w:pPr>
            <w:r w:rsidRPr="002C3A68">
              <w:rPr>
                <w:lang w:val="nl-NL"/>
              </w:rPr>
              <w:t xml:space="preserve">(financiële) gevolgen </w:t>
            </w:r>
          </w:p>
        </w:tc>
        <w:tc>
          <w:tcPr>
            <w:tcW w:w="6828" w:type="dxa"/>
            <w:tcBorders>
              <w:top w:val="single" w:sz="4" w:space="0" w:color="000000"/>
              <w:left w:val="single" w:sz="4" w:space="0" w:color="000000"/>
              <w:bottom w:val="single" w:sz="4" w:space="0" w:color="000000"/>
              <w:right w:val="single" w:sz="4" w:space="0" w:color="000000"/>
            </w:tcBorders>
          </w:tcPr>
          <w:p w14:paraId="099E383E" w14:textId="77777777" w:rsidR="00FB1679" w:rsidRPr="002C3A68" w:rsidRDefault="00FB1679" w:rsidP="00FB1679">
            <w:pPr>
              <w:spacing w:after="0" w:line="259" w:lineRule="auto"/>
              <w:ind w:left="0" w:firstLine="0"/>
              <w:rPr>
                <w:lang w:val="nl-NL"/>
              </w:rPr>
            </w:pPr>
            <w:r w:rsidRPr="002C3A68">
              <w:rPr>
                <w:lang w:val="nl-NL"/>
              </w:rPr>
              <w:t xml:space="preserve">□ cijfers over prestaties publiek maken </w:t>
            </w:r>
          </w:p>
          <w:p w14:paraId="0766F39E" w14:textId="15E0540E" w:rsidR="00FB1679" w:rsidRPr="002C3A68" w:rsidRDefault="00FB1679" w:rsidP="00FB1679">
            <w:pPr>
              <w:spacing w:after="0" w:line="259" w:lineRule="auto"/>
              <w:ind w:left="0" w:firstLine="0"/>
              <w:rPr>
                <w:lang w:val="nl-NL"/>
              </w:rPr>
            </w:pPr>
            <w:r w:rsidRPr="002C3A68">
              <w:rPr>
                <w:lang w:val="nl-NL"/>
              </w:rPr>
              <w:t xml:space="preserve">□ meedingen naar kwaliteitskeurmerk van verzekeraars □ de organisatie nog beter positioneren en profileren □ zorgen dat de vernieuwing vergoed kan worden via de verzekering </w:t>
            </w:r>
          </w:p>
        </w:tc>
      </w:tr>
      <w:tr w:rsidR="00FB1679" w:rsidRPr="002C3A68" w14:paraId="23983FC8" w14:textId="77777777" w:rsidTr="00D832A6">
        <w:trPr>
          <w:trHeight w:val="2817"/>
        </w:trPr>
        <w:tc>
          <w:tcPr>
            <w:tcW w:w="3379" w:type="dxa"/>
            <w:tcBorders>
              <w:top w:val="single" w:sz="4" w:space="0" w:color="000000"/>
              <w:left w:val="single" w:sz="4" w:space="0" w:color="000000"/>
              <w:bottom w:val="single" w:sz="4" w:space="0" w:color="000000"/>
              <w:right w:val="single" w:sz="4" w:space="0" w:color="000000"/>
            </w:tcBorders>
          </w:tcPr>
          <w:p w14:paraId="7B401549" w14:textId="5A055308" w:rsidR="00FB1679" w:rsidRPr="002C3A68" w:rsidRDefault="00FB1679" w:rsidP="00FB1679">
            <w:pPr>
              <w:spacing w:after="0" w:line="259" w:lineRule="auto"/>
              <w:ind w:left="0" w:firstLine="0"/>
              <w:rPr>
                <w:lang w:val="nl-NL"/>
              </w:rPr>
            </w:pPr>
            <w:r w:rsidRPr="002C3A68">
              <w:rPr>
                <w:lang w:val="nl-NL"/>
              </w:rPr>
              <w:t xml:space="preserve">□ We moeten patiënten inzetten om de vernieuwing succesvol te maken. </w:t>
            </w:r>
          </w:p>
        </w:tc>
        <w:tc>
          <w:tcPr>
            <w:tcW w:w="3543" w:type="dxa"/>
            <w:tcBorders>
              <w:top w:val="single" w:sz="4" w:space="0" w:color="000000"/>
              <w:left w:val="single" w:sz="4" w:space="0" w:color="000000"/>
              <w:bottom w:val="single" w:sz="4" w:space="0" w:color="000000"/>
              <w:right w:val="single" w:sz="4" w:space="0" w:color="000000"/>
            </w:tcBorders>
          </w:tcPr>
          <w:p w14:paraId="194F51B8" w14:textId="77777777" w:rsidR="00FB1679" w:rsidRPr="002C3A68" w:rsidRDefault="00FB1679" w:rsidP="00FB1679">
            <w:pPr>
              <w:spacing w:after="0" w:line="259" w:lineRule="auto"/>
              <w:ind w:left="0" w:firstLine="0"/>
              <w:rPr>
                <w:b/>
                <w:bCs/>
                <w:lang w:val="nl-NL"/>
              </w:rPr>
            </w:pPr>
            <w:r w:rsidRPr="002C3A68">
              <w:rPr>
                <w:b/>
                <w:bCs/>
                <w:lang w:val="nl-NL"/>
              </w:rPr>
              <w:t xml:space="preserve">Patiëntgerichte strategie </w:t>
            </w:r>
          </w:p>
          <w:p w14:paraId="12FEC455" w14:textId="77777777" w:rsidR="00FB1679" w:rsidRPr="002C3A68" w:rsidRDefault="00FB1679" w:rsidP="00FB1679">
            <w:pPr>
              <w:spacing w:after="1" w:line="240" w:lineRule="auto"/>
              <w:ind w:left="0" w:right="265" w:firstLine="0"/>
              <w:rPr>
                <w:lang w:val="nl-NL"/>
              </w:rPr>
            </w:pPr>
            <w:r w:rsidRPr="002C3A68">
              <w:rPr>
                <w:lang w:val="nl-NL"/>
              </w:rPr>
              <w:t xml:space="preserve">Bedoeld om vanuit de patiënten de druk te vergroten om een vernieuwing toe te passen </w:t>
            </w:r>
          </w:p>
          <w:p w14:paraId="647D91DF" w14:textId="52BEA51A" w:rsidR="00FB1679" w:rsidRPr="002C3A68" w:rsidRDefault="00FB1679" w:rsidP="00FB1679">
            <w:pPr>
              <w:spacing w:after="0" w:line="259" w:lineRule="auto"/>
              <w:ind w:left="0" w:firstLine="0"/>
              <w:jc w:val="both"/>
              <w:rPr>
                <w:b/>
                <w:bCs/>
                <w:lang w:val="nl-NL"/>
              </w:rPr>
            </w:pPr>
            <w:r w:rsidRPr="002C3A68">
              <w:rPr>
                <w:lang w:val="nl-NL"/>
              </w:rPr>
              <w:t xml:space="preserve"> </w:t>
            </w:r>
          </w:p>
        </w:tc>
        <w:tc>
          <w:tcPr>
            <w:tcW w:w="6828" w:type="dxa"/>
            <w:tcBorders>
              <w:top w:val="single" w:sz="4" w:space="0" w:color="000000"/>
              <w:left w:val="single" w:sz="4" w:space="0" w:color="000000"/>
              <w:bottom w:val="single" w:sz="4" w:space="0" w:color="000000"/>
              <w:right w:val="single" w:sz="4" w:space="0" w:color="000000"/>
            </w:tcBorders>
          </w:tcPr>
          <w:p w14:paraId="76D0C76F" w14:textId="77777777" w:rsidR="00FB1679" w:rsidRPr="002C3A68" w:rsidRDefault="00FB1679" w:rsidP="00FB1679">
            <w:pPr>
              <w:spacing w:after="1" w:line="242" w:lineRule="auto"/>
              <w:ind w:left="0" w:firstLine="0"/>
              <w:rPr>
                <w:lang w:val="nl-NL"/>
              </w:rPr>
            </w:pPr>
            <w:r w:rsidRPr="002C3A68">
              <w:rPr>
                <w:lang w:val="nl-NL"/>
              </w:rPr>
              <w:t xml:space="preserve">□ schriftelijke aanmoediging om vragen te stellen tijdens de consulten </w:t>
            </w:r>
          </w:p>
          <w:p w14:paraId="427FEA3B" w14:textId="77777777" w:rsidR="00FB1679" w:rsidRPr="002C3A68" w:rsidRDefault="00FB1679" w:rsidP="00FB1679">
            <w:pPr>
              <w:spacing w:after="1" w:line="241" w:lineRule="auto"/>
              <w:ind w:left="0" w:right="189" w:firstLine="0"/>
              <w:rPr>
                <w:lang w:val="nl-NL"/>
              </w:rPr>
            </w:pPr>
            <w:r w:rsidRPr="002C3A68">
              <w:rPr>
                <w:lang w:val="nl-NL"/>
              </w:rPr>
              <w:t xml:space="preserve">□ klachten en commentaren bijhouden en analyseren □ investeren in therapietrouw (om ervoor te zorgen dat het nieuwe ook daadwerkelijk wordt gebruikt) </w:t>
            </w:r>
          </w:p>
          <w:p w14:paraId="4051F7B2" w14:textId="4049AB7B" w:rsidR="00FB1679" w:rsidRPr="002C3A68" w:rsidRDefault="00FB1679" w:rsidP="00FB1679">
            <w:pPr>
              <w:spacing w:after="0" w:line="259" w:lineRule="auto"/>
              <w:ind w:left="0" w:firstLine="0"/>
              <w:rPr>
                <w:lang w:val="nl-NL"/>
              </w:rPr>
            </w:pPr>
            <w:r w:rsidRPr="002C3A68">
              <w:rPr>
                <w:lang w:val="nl-NL"/>
              </w:rPr>
              <w:t xml:space="preserve">□ organiseren van bijeenkomsten waar patiënten leren actiever om te gaan met hun chronische ziekte (zelfmanagement) </w:t>
            </w:r>
          </w:p>
        </w:tc>
      </w:tr>
    </w:tbl>
    <w:p w14:paraId="0FFD3807" w14:textId="77777777" w:rsidR="000544E4" w:rsidRPr="002C3A68" w:rsidRDefault="000544E4">
      <w:pPr>
        <w:spacing w:after="0" w:line="259" w:lineRule="auto"/>
        <w:ind w:left="-1418" w:right="1263" w:firstLine="0"/>
        <w:rPr>
          <w:lang w:val="nl-NL"/>
        </w:rPr>
      </w:pPr>
    </w:p>
    <w:p w14:paraId="6FBB20F0" w14:textId="77777777" w:rsidR="000544E4" w:rsidRPr="002C3A68" w:rsidRDefault="004736E1">
      <w:pPr>
        <w:spacing w:after="96" w:line="259" w:lineRule="auto"/>
        <w:ind w:left="0" w:firstLine="0"/>
        <w:rPr>
          <w:lang w:val="nl-NL"/>
        </w:rPr>
      </w:pPr>
      <w:r w:rsidRPr="002C3A68">
        <w:rPr>
          <w:lang w:val="nl-NL"/>
        </w:rPr>
        <w:t xml:space="preserve"> </w:t>
      </w:r>
    </w:p>
    <w:sectPr w:rsidR="000544E4" w:rsidRPr="002C3A68">
      <w:headerReference w:type="even" r:id="rId7"/>
      <w:headerReference w:type="default" r:id="rId8"/>
      <w:footerReference w:type="even" r:id="rId9"/>
      <w:footerReference w:type="default" r:id="rId10"/>
      <w:headerReference w:type="first" r:id="rId11"/>
      <w:footerReference w:type="first" r:id="rId12"/>
      <w:pgSz w:w="16838" w:h="11906" w:orient="landscape"/>
      <w:pgMar w:top="1421" w:right="1426" w:bottom="1433" w:left="1418" w:header="713"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F8CA" w14:textId="77777777" w:rsidR="004736E1" w:rsidRDefault="004736E1">
      <w:pPr>
        <w:spacing w:after="0" w:line="240" w:lineRule="auto"/>
      </w:pPr>
      <w:r>
        <w:separator/>
      </w:r>
    </w:p>
  </w:endnote>
  <w:endnote w:type="continuationSeparator" w:id="0">
    <w:p w14:paraId="7E607FBA" w14:textId="77777777" w:rsidR="004736E1" w:rsidRDefault="00473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6371" w14:textId="77777777" w:rsidR="000544E4" w:rsidRDefault="004736E1">
    <w:pPr>
      <w:spacing w:after="12" w:line="259" w:lineRule="auto"/>
      <w:ind w:left="0" w:right="-10" w:firstLine="0"/>
      <w:jc w:val="right"/>
    </w:pPr>
    <w:r>
      <w:fldChar w:fldCharType="begin"/>
    </w:r>
    <w:r>
      <w:instrText xml:space="preserve"> PAGE   \* MERGEFORMAT </w:instrText>
    </w:r>
    <w:r>
      <w:fldChar w:fldCharType="separate"/>
    </w:r>
    <w:r>
      <w:t>1</w:t>
    </w:r>
    <w:r>
      <w:fldChar w:fldCharType="end"/>
    </w:r>
    <w:r>
      <w:t xml:space="preserve"> </w:t>
    </w:r>
  </w:p>
  <w:p w14:paraId="616AC941" w14:textId="77777777" w:rsidR="000544E4" w:rsidRDefault="004736E1">
    <w:pPr>
      <w:spacing w:after="0" w:line="259" w:lineRule="auto"/>
      <w:ind w:left="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3F3A" w14:textId="77777777" w:rsidR="000544E4" w:rsidRDefault="004736E1">
    <w:pPr>
      <w:spacing w:after="12" w:line="259" w:lineRule="auto"/>
      <w:ind w:left="0" w:right="-10" w:firstLine="0"/>
      <w:jc w:val="right"/>
    </w:pPr>
    <w:r>
      <w:fldChar w:fldCharType="begin"/>
    </w:r>
    <w:r>
      <w:instrText xml:space="preserve"> PAGE   \* MERGEFORMAT </w:instrText>
    </w:r>
    <w:r>
      <w:fldChar w:fldCharType="separate"/>
    </w:r>
    <w:r>
      <w:t>1</w:t>
    </w:r>
    <w:r>
      <w:fldChar w:fldCharType="end"/>
    </w:r>
    <w:r>
      <w:t xml:space="preserve"> </w:t>
    </w:r>
  </w:p>
  <w:p w14:paraId="185C4467" w14:textId="77777777" w:rsidR="000544E4" w:rsidRDefault="004736E1">
    <w:pPr>
      <w:spacing w:after="0" w:line="259" w:lineRule="auto"/>
      <w:ind w:left="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B67F" w14:textId="77777777" w:rsidR="000544E4" w:rsidRDefault="004736E1">
    <w:pPr>
      <w:spacing w:after="12" w:line="259" w:lineRule="auto"/>
      <w:ind w:left="0" w:right="-10" w:firstLine="0"/>
      <w:jc w:val="right"/>
    </w:pPr>
    <w:r>
      <w:fldChar w:fldCharType="begin"/>
    </w:r>
    <w:r>
      <w:instrText xml:space="preserve"> PAGE   \* MERGEFORMAT </w:instrText>
    </w:r>
    <w:r>
      <w:fldChar w:fldCharType="separate"/>
    </w:r>
    <w:r>
      <w:t>1</w:t>
    </w:r>
    <w:r>
      <w:fldChar w:fldCharType="end"/>
    </w:r>
    <w:r>
      <w:t xml:space="preserve"> </w:t>
    </w:r>
  </w:p>
  <w:p w14:paraId="7BB6078A" w14:textId="77777777" w:rsidR="000544E4" w:rsidRDefault="004736E1">
    <w:pPr>
      <w:spacing w:after="0" w:line="259" w:lineRule="auto"/>
      <w:ind w:left="0"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8E039" w14:textId="77777777" w:rsidR="004736E1" w:rsidRDefault="004736E1">
      <w:pPr>
        <w:spacing w:after="0" w:line="240" w:lineRule="auto"/>
      </w:pPr>
      <w:r>
        <w:separator/>
      </w:r>
    </w:p>
  </w:footnote>
  <w:footnote w:type="continuationSeparator" w:id="0">
    <w:p w14:paraId="7CC079B1" w14:textId="77777777" w:rsidR="004736E1" w:rsidRDefault="00473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1887" w14:textId="77777777" w:rsidR="000544E4" w:rsidRDefault="004736E1">
    <w:pPr>
      <w:spacing w:after="0" w:line="259" w:lineRule="auto"/>
      <w:ind w:left="0" w:right="-7" w:firstLine="0"/>
      <w:jc w:val="right"/>
    </w:pPr>
    <w:r>
      <w:t xml:space="preserve">Implementatieplan ZonMw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97E28" w14:textId="2B4EA462" w:rsidR="00BF574A" w:rsidRPr="00BF574A" w:rsidRDefault="00BF574A" w:rsidP="00BF574A">
    <w:pPr>
      <w:pStyle w:val="Koptekst"/>
      <w:ind w:left="0" w:firstLine="0"/>
      <w:rPr>
        <w:lang w:val="nl-NL"/>
      </w:rPr>
    </w:pPr>
    <w:r w:rsidRPr="00BF574A">
      <w:rPr>
        <w:noProof/>
      </w:rPr>
      <w:drawing>
        <wp:anchor distT="0" distB="0" distL="114300" distR="114300" simplePos="0" relativeHeight="251658240" behindDoc="0" locked="0" layoutInCell="1" allowOverlap="1" wp14:anchorId="60BF656F" wp14:editId="78F626E8">
          <wp:simplePos x="0" y="0"/>
          <wp:positionH relativeFrom="column">
            <wp:posOffset>7792085</wp:posOffset>
          </wp:positionH>
          <wp:positionV relativeFrom="paragraph">
            <wp:posOffset>-156210</wp:posOffset>
          </wp:positionV>
          <wp:extent cx="1562986" cy="379024"/>
          <wp:effectExtent l="0" t="0" r="0" b="2540"/>
          <wp:wrapNone/>
          <wp:docPr id="1135779672"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779672" name="Afbeelding 1" descr="Afbeelding met tekst, Lettertype, logo, Graphics&#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2986" cy="379024"/>
                  </a:xfrm>
                  <a:prstGeom prst="rect">
                    <a:avLst/>
                  </a:prstGeom>
                  <a:noFill/>
                  <a:ln>
                    <a:noFill/>
                  </a:ln>
                </pic:spPr>
              </pic:pic>
            </a:graphicData>
          </a:graphic>
          <wp14:sizeRelH relativeFrom="page">
            <wp14:pctWidth>0</wp14:pctWidth>
          </wp14:sizeRelH>
          <wp14:sizeRelV relativeFrom="page">
            <wp14:pctHeight>0</wp14:pctHeight>
          </wp14:sizeRelV>
        </wp:anchor>
      </w:drawing>
    </w:r>
    <w:r w:rsidR="00FB1679">
      <w:rPr>
        <w:lang w:val="nl-NL"/>
      </w:rPr>
      <w:t xml:space="preserve">     </w:t>
    </w:r>
    <w:r w:rsidRPr="00BF574A">
      <w:rPr>
        <w:lang w:val="nl-NL"/>
      </w:rPr>
      <w:t xml:space="preserve">Format implementatieplan subsidieronde </w:t>
    </w:r>
    <w:r w:rsidRPr="00FB1679">
      <w:rPr>
        <w:i/>
        <w:iCs/>
        <w:lang w:val="nl-NL"/>
      </w:rPr>
      <w:t>‘Implementatie-impuls COVID-19 programma’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B664" w14:textId="77777777" w:rsidR="000544E4" w:rsidRDefault="004736E1">
    <w:pPr>
      <w:spacing w:after="0" w:line="259" w:lineRule="auto"/>
      <w:ind w:left="0" w:right="-7" w:firstLine="0"/>
      <w:jc w:val="right"/>
    </w:pPr>
    <w:r>
      <w:t xml:space="preserve">Implementatieplan ZonMw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859FE"/>
    <w:multiLevelType w:val="hybridMultilevel"/>
    <w:tmpl w:val="5E28B12C"/>
    <w:lvl w:ilvl="0" w:tplc="96108CB2">
      <w:start w:val="1"/>
      <w:numFmt w:val="bullet"/>
      <w:lvlText w:val="•"/>
      <w:lvlJc w:val="left"/>
      <w:pPr>
        <w:ind w:left="8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B24152">
      <w:start w:val="1"/>
      <w:numFmt w:val="bullet"/>
      <w:lvlText w:val="o"/>
      <w:lvlJc w:val="left"/>
      <w:pPr>
        <w:ind w:left="88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EF6AD7C">
      <w:start w:val="1"/>
      <w:numFmt w:val="bullet"/>
      <w:lvlText w:val="▪"/>
      <w:lvlJc w:val="left"/>
      <w:pPr>
        <w:ind w:left="95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B887C30">
      <w:start w:val="1"/>
      <w:numFmt w:val="bullet"/>
      <w:lvlText w:val="•"/>
      <w:lvlJc w:val="left"/>
      <w:pPr>
        <w:ind w:left="102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0A5F1E">
      <w:start w:val="1"/>
      <w:numFmt w:val="bullet"/>
      <w:lvlText w:val="o"/>
      <w:lvlJc w:val="left"/>
      <w:pPr>
        <w:ind w:left="109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9766AEE">
      <w:start w:val="1"/>
      <w:numFmt w:val="bullet"/>
      <w:lvlText w:val="▪"/>
      <w:lvlJc w:val="left"/>
      <w:pPr>
        <w:ind w:left="117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4D42140">
      <w:start w:val="1"/>
      <w:numFmt w:val="bullet"/>
      <w:lvlText w:val="•"/>
      <w:lvlJc w:val="left"/>
      <w:pPr>
        <w:ind w:left="124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7C40F6">
      <w:start w:val="1"/>
      <w:numFmt w:val="bullet"/>
      <w:lvlText w:val="o"/>
      <w:lvlJc w:val="left"/>
      <w:pPr>
        <w:ind w:left="13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9D66CAE">
      <w:start w:val="1"/>
      <w:numFmt w:val="bullet"/>
      <w:lvlText w:val="▪"/>
      <w:lvlJc w:val="left"/>
      <w:pPr>
        <w:ind w:left="13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6E7772"/>
    <w:multiLevelType w:val="hybridMultilevel"/>
    <w:tmpl w:val="35D212B2"/>
    <w:lvl w:ilvl="0" w:tplc="94FC273A">
      <w:start w:val="1"/>
      <w:numFmt w:val="decimal"/>
      <w:lvlText w:val="%1."/>
      <w:lvlJc w:val="left"/>
      <w:pPr>
        <w:ind w:left="634" w:hanging="360"/>
      </w:pPr>
      <w:rPr>
        <w:rFonts w:hint="default"/>
      </w:rPr>
    </w:lvl>
    <w:lvl w:ilvl="1" w:tplc="20000019" w:tentative="1">
      <w:start w:val="1"/>
      <w:numFmt w:val="lowerLetter"/>
      <w:lvlText w:val="%2."/>
      <w:lvlJc w:val="left"/>
      <w:pPr>
        <w:ind w:left="1354" w:hanging="360"/>
      </w:pPr>
    </w:lvl>
    <w:lvl w:ilvl="2" w:tplc="2000001B" w:tentative="1">
      <w:start w:val="1"/>
      <w:numFmt w:val="lowerRoman"/>
      <w:lvlText w:val="%3."/>
      <w:lvlJc w:val="right"/>
      <w:pPr>
        <w:ind w:left="2074" w:hanging="180"/>
      </w:pPr>
    </w:lvl>
    <w:lvl w:ilvl="3" w:tplc="2000000F" w:tentative="1">
      <w:start w:val="1"/>
      <w:numFmt w:val="decimal"/>
      <w:lvlText w:val="%4."/>
      <w:lvlJc w:val="left"/>
      <w:pPr>
        <w:ind w:left="2794" w:hanging="360"/>
      </w:pPr>
    </w:lvl>
    <w:lvl w:ilvl="4" w:tplc="20000019" w:tentative="1">
      <w:start w:val="1"/>
      <w:numFmt w:val="lowerLetter"/>
      <w:lvlText w:val="%5."/>
      <w:lvlJc w:val="left"/>
      <w:pPr>
        <w:ind w:left="3514" w:hanging="360"/>
      </w:pPr>
    </w:lvl>
    <w:lvl w:ilvl="5" w:tplc="2000001B" w:tentative="1">
      <w:start w:val="1"/>
      <w:numFmt w:val="lowerRoman"/>
      <w:lvlText w:val="%6."/>
      <w:lvlJc w:val="right"/>
      <w:pPr>
        <w:ind w:left="4234" w:hanging="180"/>
      </w:pPr>
    </w:lvl>
    <w:lvl w:ilvl="6" w:tplc="2000000F" w:tentative="1">
      <w:start w:val="1"/>
      <w:numFmt w:val="decimal"/>
      <w:lvlText w:val="%7."/>
      <w:lvlJc w:val="left"/>
      <w:pPr>
        <w:ind w:left="4954" w:hanging="360"/>
      </w:pPr>
    </w:lvl>
    <w:lvl w:ilvl="7" w:tplc="20000019" w:tentative="1">
      <w:start w:val="1"/>
      <w:numFmt w:val="lowerLetter"/>
      <w:lvlText w:val="%8."/>
      <w:lvlJc w:val="left"/>
      <w:pPr>
        <w:ind w:left="5674" w:hanging="360"/>
      </w:pPr>
    </w:lvl>
    <w:lvl w:ilvl="8" w:tplc="2000001B" w:tentative="1">
      <w:start w:val="1"/>
      <w:numFmt w:val="lowerRoman"/>
      <w:lvlText w:val="%9."/>
      <w:lvlJc w:val="right"/>
      <w:pPr>
        <w:ind w:left="6394" w:hanging="180"/>
      </w:pPr>
    </w:lvl>
  </w:abstractNum>
  <w:abstractNum w:abstractNumId="2" w15:restartNumberingAfterBreak="0">
    <w:nsid w:val="1C4B314B"/>
    <w:multiLevelType w:val="hybridMultilevel"/>
    <w:tmpl w:val="73108FFA"/>
    <w:lvl w:ilvl="0" w:tplc="D51C2932">
      <w:start w:val="1"/>
      <w:numFmt w:val="bullet"/>
      <w:lvlText w:val="•"/>
      <w:lvlJc w:val="left"/>
      <w:pPr>
        <w:ind w:left="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544F6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D3E1AD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0AC505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D8350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C23F5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E65D1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C6CF43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7E83C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F8D5EB5"/>
    <w:multiLevelType w:val="hybridMultilevel"/>
    <w:tmpl w:val="15002052"/>
    <w:lvl w:ilvl="0" w:tplc="41C6DAE4">
      <w:start w:val="1"/>
      <w:numFmt w:val="bullet"/>
      <w:lvlText w:val="•"/>
      <w:lvlJc w:val="left"/>
      <w:pPr>
        <w:ind w:left="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B02D6C">
      <w:start w:val="1"/>
      <w:numFmt w:val="bullet"/>
      <w:lvlText w:val="o"/>
      <w:lvlJc w:val="left"/>
      <w:pPr>
        <w:ind w:left="1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B68A8D2">
      <w:start w:val="1"/>
      <w:numFmt w:val="bullet"/>
      <w:lvlText w:val="▪"/>
      <w:lvlJc w:val="left"/>
      <w:pPr>
        <w:ind w:left="1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A0BB0A">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245762">
      <w:start w:val="1"/>
      <w:numFmt w:val="bullet"/>
      <w:lvlText w:val="o"/>
      <w:lvlJc w:val="left"/>
      <w:pPr>
        <w:ind w:left="3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BAE336E">
      <w:start w:val="1"/>
      <w:numFmt w:val="bullet"/>
      <w:lvlText w:val="▪"/>
      <w:lvlJc w:val="left"/>
      <w:pPr>
        <w:ind w:left="4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E86262">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0C291E">
      <w:start w:val="1"/>
      <w:numFmt w:val="bullet"/>
      <w:lvlText w:val="o"/>
      <w:lvlJc w:val="left"/>
      <w:pPr>
        <w:ind w:left="5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8011C6">
      <w:start w:val="1"/>
      <w:numFmt w:val="bullet"/>
      <w:lvlText w:val="▪"/>
      <w:lvlJc w:val="left"/>
      <w:pPr>
        <w:ind w:left="6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D1D1034"/>
    <w:multiLevelType w:val="hybridMultilevel"/>
    <w:tmpl w:val="EFA05614"/>
    <w:lvl w:ilvl="0" w:tplc="3CB0A100">
      <w:start w:val="1"/>
      <w:numFmt w:val="decimal"/>
      <w:lvlText w:val="%1."/>
      <w:lvlJc w:val="left"/>
      <w:pPr>
        <w:ind w:left="634" w:hanging="360"/>
      </w:pPr>
      <w:rPr>
        <w:rFonts w:hint="default"/>
      </w:rPr>
    </w:lvl>
    <w:lvl w:ilvl="1" w:tplc="20000019" w:tentative="1">
      <w:start w:val="1"/>
      <w:numFmt w:val="lowerLetter"/>
      <w:lvlText w:val="%2."/>
      <w:lvlJc w:val="left"/>
      <w:pPr>
        <w:ind w:left="1354" w:hanging="360"/>
      </w:pPr>
    </w:lvl>
    <w:lvl w:ilvl="2" w:tplc="2000001B" w:tentative="1">
      <w:start w:val="1"/>
      <w:numFmt w:val="lowerRoman"/>
      <w:lvlText w:val="%3."/>
      <w:lvlJc w:val="right"/>
      <w:pPr>
        <w:ind w:left="2074" w:hanging="180"/>
      </w:pPr>
    </w:lvl>
    <w:lvl w:ilvl="3" w:tplc="2000000F" w:tentative="1">
      <w:start w:val="1"/>
      <w:numFmt w:val="decimal"/>
      <w:lvlText w:val="%4."/>
      <w:lvlJc w:val="left"/>
      <w:pPr>
        <w:ind w:left="2794" w:hanging="360"/>
      </w:pPr>
    </w:lvl>
    <w:lvl w:ilvl="4" w:tplc="20000019" w:tentative="1">
      <w:start w:val="1"/>
      <w:numFmt w:val="lowerLetter"/>
      <w:lvlText w:val="%5."/>
      <w:lvlJc w:val="left"/>
      <w:pPr>
        <w:ind w:left="3514" w:hanging="360"/>
      </w:pPr>
    </w:lvl>
    <w:lvl w:ilvl="5" w:tplc="2000001B" w:tentative="1">
      <w:start w:val="1"/>
      <w:numFmt w:val="lowerRoman"/>
      <w:lvlText w:val="%6."/>
      <w:lvlJc w:val="right"/>
      <w:pPr>
        <w:ind w:left="4234" w:hanging="180"/>
      </w:pPr>
    </w:lvl>
    <w:lvl w:ilvl="6" w:tplc="2000000F" w:tentative="1">
      <w:start w:val="1"/>
      <w:numFmt w:val="decimal"/>
      <w:lvlText w:val="%7."/>
      <w:lvlJc w:val="left"/>
      <w:pPr>
        <w:ind w:left="4954" w:hanging="360"/>
      </w:pPr>
    </w:lvl>
    <w:lvl w:ilvl="7" w:tplc="20000019" w:tentative="1">
      <w:start w:val="1"/>
      <w:numFmt w:val="lowerLetter"/>
      <w:lvlText w:val="%8."/>
      <w:lvlJc w:val="left"/>
      <w:pPr>
        <w:ind w:left="5674" w:hanging="360"/>
      </w:pPr>
    </w:lvl>
    <w:lvl w:ilvl="8" w:tplc="2000001B" w:tentative="1">
      <w:start w:val="1"/>
      <w:numFmt w:val="lowerRoman"/>
      <w:lvlText w:val="%9."/>
      <w:lvlJc w:val="right"/>
      <w:pPr>
        <w:ind w:left="6394" w:hanging="180"/>
      </w:pPr>
    </w:lvl>
  </w:abstractNum>
  <w:abstractNum w:abstractNumId="5" w15:restartNumberingAfterBreak="0">
    <w:nsid w:val="5BCE4159"/>
    <w:multiLevelType w:val="hybridMultilevel"/>
    <w:tmpl w:val="5F92F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FEB6954"/>
    <w:multiLevelType w:val="hybridMultilevel"/>
    <w:tmpl w:val="ED1CD566"/>
    <w:lvl w:ilvl="0" w:tplc="304E767E">
      <w:start w:val="1"/>
      <w:numFmt w:val="bullet"/>
      <w:lvlText w:val="•"/>
      <w:lvlJc w:val="left"/>
      <w:pPr>
        <w:ind w:left="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5CB4C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B4E053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E1EFBE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0461A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A291E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30DEB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EC7BE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3A583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E3D456E"/>
    <w:multiLevelType w:val="hybridMultilevel"/>
    <w:tmpl w:val="80AE00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3639237">
    <w:abstractNumId w:val="2"/>
  </w:num>
  <w:num w:numId="2" w16cid:durableId="130561925">
    <w:abstractNumId w:val="3"/>
  </w:num>
  <w:num w:numId="3" w16cid:durableId="1594588110">
    <w:abstractNumId w:val="6"/>
  </w:num>
  <w:num w:numId="4" w16cid:durableId="41681724">
    <w:abstractNumId w:val="0"/>
  </w:num>
  <w:num w:numId="5" w16cid:durableId="1958482004">
    <w:abstractNumId w:val="4"/>
  </w:num>
  <w:num w:numId="6" w16cid:durableId="550380884">
    <w:abstractNumId w:val="1"/>
  </w:num>
  <w:num w:numId="7" w16cid:durableId="1127890876">
    <w:abstractNumId w:val="5"/>
  </w:num>
  <w:num w:numId="8" w16cid:durableId="6860980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4E4"/>
    <w:rsid w:val="000544E4"/>
    <w:rsid w:val="002C3A68"/>
    <w:rsid w:val="004736E1"/>
    <w:rsid w:val="007B2C0B"/>
    <w:rsid w:val="008D7105"/>
    <w:rsid w:val="00BA4DE2"/>
    <w:rsid w:val="00BF574A"/>
    <w:rsid w:val="00D832A6"/>
    <w:rsid w:val="00F8670F"/>
    <w:rsid w:val="00FB16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341F5"/>
  <w15:docId w15:val="{E19FBC1D-636D-4647-B34C-9EC87E92B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50" w:lineRule="auto"/>
      <w:ind w:left="10" w:hanging="10"/>
    </w:pPr>
    <w:rPr>
      <w:rFonts w:ascii="Arial" w:eastAsia="Arial" w:hAnsi="Arial" w:cs="Arial"/>
      <w:color w:val="000000"/>
      <w:sz w:val="20"/>
    </w:rPr>
  </w:style>
  <w:style w:type="paragraph" w:styleId="Kop1">
    <w:name w:val="heading 1"/>
    <w:next w:val="Standaard"/>
    <w:link w:val="Kop1Char"/>
    <w:uiPriority w:val="9"/>
    <w:qFormat/>
    <w:pPr>
      <w:keepNext/>
      <w:keepLines/>
      <w:spacing w:after="0" w:line="259" w:lineRule="auto"/>
      <w:ind w:left="10" w:hanging="10"/>
      <w:outlineLvl w:val="0"/>
    </w:pPr>
    <w:rPr>
      <w:rFonts w:ascii="Arial" w:eastAsia="Arial" w:hAnsi="Arial" w:cs="Arial"/>
      <w:b/>
      <w:color w:val="000000"/>
      <w:sz w:val="32"/>
    </w:rPr>
  </w:style>
  <w:style w:type="paragraph" w:styleId="Kop2">
    <w:name w:val="heading 2"/>
    <w:next w:val="Standaard"/>
    <w:link w:val="Kop2Char"/>
    <w:uiPriority w:val="9"/>
    <w:unhideWhenUsed/>
    <w:qFormat/>
    <w:pPr>
      <w:keepNext/>
      <w:keepLines/>
      <w:spacing w:after="0" w:line="259" w:lineRule="auto"/>
      <w:ind w:left="10" w:hanging="10"/>
      <w:outlineLvl w:val="1"/>
    </w:pPr>
    <w:rPr>
      <w:rFonts w:ascii="Arial" w:eastAsia="Arial" w:hAnsi="Arial" w:cs="Arial"/>
      <w:b/>
      <w:color w:val="000000"/>
      <w:sz w:val="28"/>
    </w:rPr>
  </w:style>
  <w:style w:type="paragraph" w:styleId="Kop3">
    <w:name w:val="heading 3"/>
    <w:next w:val="Standaard"/>
    <w:link w:val="Kop3Char"/>
    <w:uiPriority w:val="9"/>
    <w:unhideWhenUsed/>
    <w:qFormat/>
    <w:pPr>
      <w:keepNext/>
      <w:keepLines/>
      <w:spacing w:after="0" w:line="259" w:lineRule="auto"/>
      <w:ind w:left="10" w:hanging="10"/>
      <w:outlineLvl w:val="2"/>
    </w:pPr>
    <w:rPr>
      <w:rFonts w:ascii="Arial" w:eastAsia="Arial" w:hAnsi="Arial" w:cs="Arial"/>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Pr>
      <w:rFonts w:ascii="Arial" w:eastAsia="Arial" w:hAnsi="Arial" w:cs="Arial"/>
      <w:b/>
      <w:color w:val="000000"/>
      <w:sz w:val="22"/>
    </w:rPr>
  </w:style>
  <w:style w:type="character" w:customStyle="1" w:styleId="Kop2Char">
    <w:name w:val="Kop 2 Char"/>
    <w:link w:val="Kop2"/>
    <w:rPr>
      <w:rFonts w:ascii="Arial" w:eastAsia="Arial" w:hAnsi="Arial" w:cs="Arial"/>
      <w:b/>
      <w:color w:val="000000"/>
      <w:sz w:val="28"/>
    </w:rPr>
  </w:style>
  <w:style w:type="character" w:customStyle="1" w:styleId="Kop1Char">
    <w:name w:val="Kop 1 Char"/>
    <w:link w:val="Kop1"/>
    <w:rPr>
      <w:rFonts w:ascii="Arial" w:eastAsia="Arial" w:hAnsi="Arial" w:cs="Arial"/>
      <w:b/>
      <w:color w:val="000000"/>
      <w:sz w:val="32"/>
    </w:rPr>
  </w:style>
  <w:style w:type="paragraph" w:styleId="Inhopg1">
    <w:name w:val="toc 1"/>
    <w:hidden/>
    <w:uiPriority w:val="39"/>
    <w:pPr>
      <w:spacing w:after="99" w:line="259" w:lineRule="auto"/>
      <w:ind w:left="25" w:right="15" w:hanging="10"/>
    </w:pPr>
    <w:rPr>
      <w:rFonts w:ascii="Arial" w:eastAsia="Arial" w:hAnsi="Arial" w:cs="Arial"/>
      <w:color w:val="000000"/>
      <w:sz w:val="22"/>
    </w:rPr>
  </w:style>
  <w:style w:type="paragraph" w:styleId="Inhopg2">
    <w:name w:val="toc 2"/>
    <w:hidden/>
    <w:uiPriority w:val="39"/>
    <w:pPr>
      <w:spacing w:after="99" w:line="259" w:lineRule="auto"/>
      <w:ind w:left="246" w:right="15" w:hanging="10"/>
    </w:pPr>
    <w:rPr>
      <w:rFonts w:ascii="Arial" w:eastAsia="Arial" w:hAnsi="Arial" w:cs="Arial"/>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2C3A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3A68"/>
    <w:rPr>
      <w:rFonts w:ascii="Arial" w:eastAsia="Arial" w:hAnsi="Arial" w:cs="Arial"/>
      <w:color w:val="000000"/>
      <w:sz w:val="20"/>
    </w:rPr>
  </w:style>
  <w:style w:type="character" w:styleId="Hyperlink">
    <w:name w:val="Hyperlink"/>
    <w:basedOn w:val="Standaardalinea-lettertype"/>
    <w:uiPriority w:val="99"/>
    <w:unhideWhenUsed/>
    <w:rsid w:val="002C3A6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990</Words>
  <Characters>5445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ZonMw implementatieplan</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ZonMw implementatieplan</dc:title>
  <dc:subject/>
  <dc:creator>Fabian Pruissen</dc:creator>
  <cp:keywords/>
  <cp:lastModifiedBy>Esmée Hessel</cp:lastModifiedBy>
  <cp:revision>8</cp:revision>
  <dcterms:created xsi:type="dcterms:W3CDTF">2025-08-22T14:38:00Z</dcterms:created>
  <dcterms:modified xsi:type="dcterms:W3CDTF">2025-09-17T09:39:00Z</dcterms:modified>
</cp:coreProperties>
</file>