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0080" w14:textId="77777777" w:rsidR="00F07792" w:rsidRPr="000F5CB7" w:rsidRDefault="00F07792" w:rsidP="00372935">
      <w:pPr>
        <w:pStyle w:val="Geenafstand"/>
        <w:rPr>
          <w:lang w:val="en-GB"/>
        </w:rPr>
      </w:pPr>
    </w:p>
    <w:p w14:paraId="5CEA1C0B" w14:textId="77777777" w:rsidR="00F07792" w:rsidRPr="000F5CB7" w:rsidRDefault="00F07792" w:rsidP="00C34156">
      <w:pPr>
        <w:pStyle w:val="Titelrapportcentreren"/>
        <w:rPr>
          <w:rStyle w:val="Titelrapport"/>
          <w:lang w:val="en-GB"/>
        </w:rPr>
      </w:pPr>
    </w:p>
    <w:p w14:paraId="1C42C144" w14:textId="77777777" w:rsidR="00AD6660" w:rsidRPr="000F5CB7" w:rsidRDefault="00AD6660" w:rsidP="00C34156">
      <w:pPr>
        <w:pStyle w:val="Titelrapportcentreren"/>
        <w:rPr>
          <w:rStyle w:val="Titelrapport"/>
          <w:lang w:val="en-GB"/>
        </w:rPr>
      </w:pPr>
    </w:p>
    <w:p w14:paraId="47FD1D6D" w14:textId="77777777" w:rsidR="00AD6660" w:rsidRPr="000F5CB7" w:rsidRDefault="00AD6660" w:rsidP="00C34156">
      <w:pPr>
        <w:pStyle w:val="Titelrapportcentreren"/>
        <w:rPr>
          <w:rStyle w:val="Titelrapport"/>
          <w:lang w:val="en-GB"/>
        </w:rPr>
      </w:pPr>
    </w:p>
    <w:p w14:paraId="545EC2A0" w14:textId="754858B2" w:rsidR="00221FD7" w:rsidRPr="000F5CB7" w:rsidRDefault="00CE116C" w:rsidP="00C34156">
      <w:pPr>
        <w:pStyle w:val="Titelrapportcentreren"/>
        <w:rPr>
          <w:rStyle w:val="Titelrapport"/>
          <w:lang w:val="en-GB"/>
        </w:rPr>
      </w:pPr>
      <w:r w:rsidRPr="000F5CB7">
        <w:rPr>
          <w:rStyle w:val="Titelrapport"/>
          <w:lang w:val="en-GB"/>
        </w:rPr>
        <w:t>Mandatory annex</w:t>
      </w:r>
      <w:r w:rsidR="004E5449" w:rsidRPr="000F5CB7">
        <w:rPr>
          <w:rStyle w:val="Titelrapport"/>
          <w:lang w:val="en-GB"/>
        </w:rPr>
        <w:t xml:space="preserve"> PharmaNL </w:t>
      </w:r>
      <w:r w:rsidR="000D72F1" w:rsidRPr="000F5CB7">
        <w:rPr>
          <w:rStyle w:val="Titelrapport"/>
          <w:lang w:val="en-GB"/>
        </w:rPr>
        <w:t>Shared Development Infrastructure</w:t>
      </w:r>
      <w:r w:rsidR="004E5449" w:rsidRPr="000F5CB7">
        <w:rPr>
          <w:rStyle w:val="Titelrapport"/>
          <w:lang w:val="en-GB"/>
        </w:rPr>
        <w:t xml:space="preserve"> 202</w:t>
      </w:r>
      <w:r w:rsidR="000D72F1" w:rsidRPr="000F5CB7">
        <w:rPr>
          <w:rStyle w:val="Titelrapport"/>
          <w:lang w:val="en-GB"/>
        </w:rPr>
        <w:t>5</w:t>
      </w:r>
    </w:p>
    <w:p w14:paraId="525D60C5" w14:textId="77777777" w:rsidR="00221FD7" w:rsidRPr="000F5CB7" w:rsidRDefault="00221FD7" w:rsidP="00413A10">
      <w:pPr>
        <w:rPr>
          <w:lang w:val="en-GB"/>
        </w:rPr>
      </w:pPr>
    </w:p>
    <w:p w14:paraId="63564DF1" w14:textId="61C52E82" w:rsidR="00221FD7" w:rsidRPr="000F5CB7" w:rsidRDefault="000F5CB7" w:rsidP="00C34156">
      <w:pPr>
        <w:pStyle w:val="Subtitelcentreren"/>
        <w:rPr>
          <w:szCs w:val="28"/>
          <w:lang w:val="en-GB"/>
        </w:rPr>
      </w:pPr>
      <w:r>
        <w:rPr>
          <w:szCs w:val="28"/>
          <w:lang w:val="en-GB"/>
        </w:rPr>
        <w:t>T</w:t>
      </w:r>
      <w:r w:rsidR="00CE116C" w:rsidRPr="000F5CB7">
        <w:rPr>
          <w:szCs w:val="28"/>
          <w:lang w:val="en-GB"/>
        </w:rPr>
        <w:t>heme selection and description of specific criteria</w:t>
      </w:r>
    </w:p>
    <w:p w14:paraId="00F8F15E" w14:textId="77777777" w:rsidR="00221FD7" w:rsidRPr="000F5CB7" w:rsidRDefault="00221FD7" w:rsidP="00413A10">
      <w:pPr>
        <w:rPr>
          <w:lang w:val="en-GB"/>
        </w:rPr>
      </w:pPr>
    </w:p>
    <w:p w14:paraId="69505C51" w14:textId="77777777" w:rsidR="00221FD7" w:rsidRPr="000F5CB7" w:rsidRDefault="00221FD7" w:rsidP="00413A10">
      <w:pPr>
        <w:rPr>
          <w:lang w:val="en-GB"/>
        </w:rPr>
      </w:pPr>
    </w:p>
    <w:p w14:paraId="4AF27FF8" w14:textId="77777777" w:rsidR="00221FD7" w:rsidRPr="000F5CB7" w:rsidRDefault="00221FD7" w:rsidP="00413A10">
      <w:pPr>
        <w:rPr>
          <w:lang w:val="en-GB"/>
        </w:rPr>
      </w:pPr>
    </w:p>
    <w:p w14:paraId="54242BA7" w14:textId="77777777" w:rsidR="00C34156" w:rsidRPr="000F5CB7" w:rsidRDefault="00C34156" w:rsidP="00413A10">
      <w:pPr>
        <w:rPr>
          <w:lang w:val="en-GB"/>
        </w:rPr>
      </w:pPr>
    </w:p>
    <w:p w14:paraId="0AAB885A" w14:textId="77777777" w:rsidR="00221FD7" w:rsidRPr="000F5CB7" w:rsidRDefault="00221FD7" w:rsidP="00413A10">
      <w:pPr>
        <w:rPr>
          <w:lang w:val="en-GB"/>
        </w:rPr>
      </w:pPr>
    </w:p>
    <w:p w14:paraId="719AA0A3" w14:textId="77777777" w:rsidR="00221FD7" w:rsidRPr="000F5CB7" w:rsidRDefault="00221FD7" w:rsidP="00413A10">
      <w:pPr>
        <w:rPr>
          <w:lang w:val="en-GB"/>
        </w:rPr>
      </w:pPr>
    </w:p>
    <w:p w14:paraId="3C774124" w14:textId="77777777" w:rsidR="00221FD7" w:rsidRPr="000F5CB7" w:rsidRDefault="00221FD7" w:rsidP="00413A10">
      <w:pPr>
        <w:rPr>
          <w:lang w:val="en-GB"/>
        </w:rPr>
      </w:pPr>
    </w:p>
    <w:p w14:paraId="460ADB3E" w14:textId="77777777" w:rsidR="00221FD7" w:rsidRPr="000F5CB7" w:rsidRDefault="00221FD7" w:rsidP="00413A10">
      <w:pPr>
        <w:rPr>
          <w:lang w:val="en-GB"/>
        </w:rPr>
      </w:pPr>
    </w:p>
    <w:p w14:paraId="2989B935" w14:textId="77777777" w:rsidR="00C34156" w:rsidRPr="000F5CB7" w:rsidRDefault="00C34156" w:rsidP="00413A10">
      <w:pPr>
        <w:rPr>
          <w:lang w:val="en-GB"/>
        </w:rPr>
      </w:pPr>
    </w:p>
    <w:p w14:paraId="2392FE5F" w14:textId="77777777" w:rsidR="00C34156" w:rsidRPr="000F5CB7" w:rsidRDefault="00C34156" w:rsidP="00413A10">
      <w:pPr>
        <w:rPr>
          <w:lang w:val="en-GB"/>
        </w:rPr>
      </w:pPr>
    </w:p>
    <w:p w14:paraId="59354D5D" w14:textId="77777777" w:rsidR="00C34156" w:rsidRPr="000F5CB7" w:rsidRDefault="00C34156" w:rsidP="00413A10">
      <w:pPr>
        <w:rPr>
          <w:lang w:val="en-GB"/>
        </w:rPr>
      </w:pPr>
    </w:p>
    <w:p w14:paraId="6CE5D43B" w14:textId="77777777" w:rsidR="00C34156" w:rsidRPr="000F5CB7" w:rsidRDefault="00C34156" w:rsidP="00413A10">
      <w:pPr>
        <w:rPr>
          <w:lang w:val="en-GB"/>
        </w:rPr>
      </w:pPr>
    </w:p>
    <w:p w14:paraId="480BC768" w14:textId="77777777" w:rsidR="00C34156" w:rsidRPr="000F5CB7" w:rsidRDefault="00C34156" w:rsidP="00413A10">
      <w:pPr>
        <w:rPr>
          <w:lang w:val="en-GB"/>
        </w:rPr>
      </w:pPr>
    </w:p>
    <w:p w14:paraId="06EDB0E2" w14:textId="77777777" w:rsidR="00221FD7" w:rsidRPr="000F5CB7" w:rsidRDefault="00221FD7" w:rsidP="00413A10">
      <w:pPr>
        <w:rPr>
          <w:lang w:val="en-GB"/>
        </w:rPr>
      </w:pPr>
    </w:p>
    <w:p w14:paraId="67A7883E" w14:textId="77777777" w:rsidR="00221FD7" w:rsidRPr="000F5CB7" w:rsidRDefault="00221FD7" w:rsidP="00413A10">
      <w:pPr>
        <w:rPr>
          <w:lang w:val="en-GB"/>
        </w:rPr>
      </w:pPr>
    </w:p>
    <w:p w14:paraId="2122B0EE" w14:textId="77777777" w:rsidR="00221FD7" w:rsidRPr="000F5CB7" w:rsidRDefault="00D13310" w:rsidP="00C34156">
      <w:pPr>
        <w:jc w:val="center"/>
        <w:rPr>
          <w:lang w:val="en-GB"/>
        </w:rPr>
      </w:pPr>
      <w:r w:rsidRPr="000F5CB7">
        <w:rPr>
          <w:noProof/>
          <w:lang w:val="en-GB"/>
        </w:rPr>
        <w:drawing>
          <wp:inline distT="0" distB="0" distL="0" distR="0" wp14:anchorId="0D0A5448" wp14:editId="604FF6EA">
            <wp:extent cx="2295525" cy="55689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nMw_ZwartW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556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A5E58" w14:textId="77777777" w:rsidR="001C4615" w:rsidRPr="000F5CB7" w:rsidRDefault="001C4615">
      <w:pPr>
        <w:rPr>
          <w:b/>
          <w:bCs/>
          <w:iCs/>
          <w:sz w:val="28"/>
          <w:szCs w:val="26"/>
          <w:lang w:val="en-GB"/>
        </w:rPr>
      </w:pPr>
      <w:r w:rsidRPr="000F5CB7">
        <w:rPr>
          <w:lang w:val="en-GB"/>
        </w:rPr>
        <w:br w:type="page"/>
      </w:r>
    </w:p>
    <w:p w14:paraId="5D02C48C" w14:textId="5B739CFC" w:rsidR="004E5449" w:rsidRPr="000F5CB7" w:rsidRDefault="004E5449" w:rsidP="00340143">
      <w:pPr>
        <w:pStyle w:val="Kop1"/>
        <w:rPr>
          <w:b w:val="0"/>
          <w:szCs w:val="20"/>
          <w:lang w:val="en-GB"/>
        </w:rPr>
      </w:pPr>
      <w:bookmarkStart w:id="0" w:name="_Toc321484768"/>
      <w:r w:rsidRPr="000F5CB7">
        <w:rPr>
          <w:lang w:val="en-GB"/>
        </w:rPr>
        <w:lastRenderedPageBreak/>
        <w:t>Instructi</w:t>
      </w:r>
      <w:bookmarkEnd w:id="0"/>
      <w:r w:rsidR="00CE116C" w:rsidRPr="000F5CB7">
        <w:rPr>
          <w:lang w:val="en-GB"/>
        </w:rPr>
        <w:t>on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E5449" w:rsidRPr="000F5CB7" w14:paraId="1423C0E5" w14:textId="77777777" w:rsidTr="004E5449">
        <w:tc>
          <w:tcPr>
            <w:tcW w:w="9067" w:type="dxa"/>
          </w:tcPr>
          <w:p w14:paraId="4A759550" w14:textId="07049CD6" w:rsidR="00BA07ED" w:rsidRPr="000F5CB7" w:rsidRDefault="00CE116C" w:rsidP="00BA07ED">
            <w:pPr>
              <w:rPr>
                <w:szCs w:val="20"/>
                <w:lang w:val="en-GB"/>
              </w:rPr>
            </w:pPr>
            <w:r w:rsidRPr="000F5CB7">
              <w:rPr>
                <w:szCs w:val="20"/>
                <w:lang w:val="en-GB"/>
              </w:rPr>
              <w:t xml:space="preserve">Completing and attaching this attachment to your grant application is </w:t>
            </w:r>
            <w:r w:rsidRPr="000F5CB7">
              <w:rPr>
                <w:b/>
                <w:bCs/>
                <w:szCs w:val="20"/>
                <w:lang w:val="en-GB"/>
              </w:rPr>
              <w:t>mandatory</w:t>
            </w:r>
            <w:r w:rsidRPr="000F5CB7">
              <w:rPr>
                <w:szCs w:val="20"/>
                <w:lang w:val="en-GB"/>
              </w:rPr>
              <w:t>.</w:t>
            </w:r>
            <w:r w:rsidR="004E5449" w:rsidRPr="000F5CB7">
              <w:rPr>
                <w:szCs w:val="20"/>
                <w:lang w:val="en-GB"/>
              </w:rPr>
              <w:t xml:space="preserve"> </w:t>
            </w:r>
            <w:r w:rsidRPr="000F5CB7">
              <w:rPr>
                <w:szCs w:val="20"/>
                <w:lang w:val="en-GB"/>
              </w:rPr>
              <w:t xml:space="preserve">Answer clearly and </w:t>
            </w:r>
            <w:r w:rsidR="000F5CB7" w:rsidRPr="000F5CB7">
              <w:rPr>
                <w:szCs w:val="20"/>
                <w:lang w:val="en-GB"/>
              </w:rPr>
              <w:t>concisely and</w:t>
            </w:r>
            <w:r w:rsidRPr="000F5CB7">
              <w:rPr>
                <w:szCs w:val="20"/>
                <w:lang w:val="en-GB"/>
              </w:rPr>
              <w:t xml:space="preserve"> use</w:t>
            </w:r>
            <w:r w:rsidR="004D3702" w:rsidRPr="000F5CB7">
              <w:rPr>
                <w:szCs w:val="20"/>
                <w:lang w:val="en-GB"/>
              </w:rPr>
              <w:t xml:space="preserve"> </w:t>
            </w:r>
            <w:r w:rsidRPr="000F5CB7">
              <w:rPr>
                <w:szCs w:val="20"/>
                <w:lang w:val="en-GB"/>
              </w:rPr>
              <w:t>at least an Arial 10</w:t>
            </w:r>
            <w:r w:rsidRPr="000F5CB7">
              <w:rPr>
                <w:szCs w:val="20"/>
                <w:lang w:val="en-GB"/>
              </w:rPr>
              <w:t xml:space="preserve">pt font </w:t>
            </w:r>
            <w:r w:rsidRPr="000F5CB7">
              <w:rPr>
                <w:szCs w:val="20"/>
                <w:lang w:val="en-GB"/>
              </w:rPr>
              <w:t>with 1.0</w:t>
            </w:r>
            <w:r w:rsidRPr="000F5CB7">
              <w:rPr>
                <w:szCs w:val="20"/>
                <w:lang w:val="en-GB"/>
              </w:rPr>
              <w:t xml:space="preserve"> spacing. Make sure you fill in all empty text boxes.</w:t>
            </w:r>
            <w:r w:rsidR="004E5449" w:rsidRPr="000F5CB7">
              <w:rPr>
                <w:szCs w:val="20"/>
                <w:lang w:val="en-GB"/>
              </w:rPr>
              <w:t xml:space="preserve"> </w:t>
            </w:r>
            <w:r w:rsidRPr="000F5CB7">
              <w:rPr>
                <w:szCs w:val="20"/>
                <w:lang w:val="en-GB"/>
              </w:rPr>
              <w:t>Linking to other web pages is not allowed. Save the completed form as a PDF file and attach it to your grant application in section 6 ‘</w:t>
            </w:r>
            <w:r w:rsidRPr="000F5CB7">
              <w:rPr>
                <w:szCs w:val="20"/>
                <w:lang w:val="en-GB"/>
              </w:rPr>
              <w:t>Annexes</w:t>
            </w:r>
            <w:r w:rsidRPr="000F5CB7">
              <w:rPr>
                <w:szCs w:val="20"/>
                <w:lang w:val="en-GB"/>
              </w:rPr>
              <w:t>.</w:t>
            </w:r>
          </w:p>
        </w:tc>
      </w:tr>
    </w:tbl>
    <w:p w14:paraId="6226D8A2" w14:textId="7C2C2576" w:rsidR="004E5449" w:rsidRPr="000F5CB7" w:rsidRDefault="004E5449" w:rsidP="004E5449">
      <w:pPr>
        <w:pStyle w:val="Kop1"/>
        <w:rPr>
          <w:lang w:val="en-GB"/>
        </w:rPr>
      </w:pPr>
      <w:r w:rsidRPr="000F5CB7">
        <w:rPr>
          <w:lang w:val="en-GB"/>
        </w:rPr>
        <w:t>Project</w:t>
      </w:r>
      <w:r w:rsidR="00CE116C" w:rsidRPr="000F5CB7">
        <w:rPr>
          <w:lang w:val="en-GB"/>
        </w:rPr>
        <w:t xml:space="preserve"> details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4E5449" w:rsidRPr="000F5CB7" w14:paraId="53199013" w14:textId="77777777" w:rsidTr="00CE116C">
        <w:tc>
          <w:tcPr>
            <w:tcW w:w="2830" w:type="dxa"/>
          </w:tcPr>
          <w:p w14:paraId="13AFD8E2" w14:textId="35DB30D5" w:rsidR="004E5449" w:rsidRPr="000F5CB7" w:rsidRDefault="004E5449" w:rsidP="001E6817">
            <w:pPr>
              <w:rPr>
                <w:szCs w:val="20"/>
                <w:lang w:val="en-GB"/>
              </w:rPr>
            </w:pPr>
            <w:bookmarkStart w:id="1" w:name="_Hlk177033424"/>
            <w:r w:rsidRPr="000F5CB7">
              <w:rPr>
                <w:szCs w:val="20"/>
                <w:lang w:val="en-GB"/>
              </w:rPr>
              <w:t>Programm</w:t>
            </w:r>
            <w:r w:rsidR="00CE116C" w:rsidRPr="000F5CB7">
              <w:rPr>
                <w:szCs w:val="20"/>
                <w:lang w:val="en-GB"/>
              </w:rPr>
              <w:t>e</w:t>
            </w:r>
          </w:p>
        </w:tc>
        <w:tc>
          <w:tcPr>
            <w:tcW w:w="6230" w:type="dxa"/>
          </w:tcPr>
          <w:p w14:paraId="5C2002D5" w14:textId="0161BFE9" w:rsidR="004E5449" w:rsidRPr="000F5CB7" w:rsidRDefault="004E5449" w:rsidP="001E6817">
            <w:pPr>
              <w:rPr>
                <w:szCs w:val="20"/>
                <w:lang w:val="en-GB"/>
              </w:rPr>
            </w:pPr>
            <w:r w:rsidRPr="000F5CB7">
              <w:rPr>
                <w:szCs w:val="20"/>
                <w:lang w:val="en-GB"/>
              </w:rPr>
              <w:t xml:space="preserve">PharmaNL </w:t>
            </w:r>
            <w:r w:rsidR="000D72F1" w:rsidRPr="000F5CB7">
              <w:rPr>
                <w:szCs w:val="20"/>
                <w:lang w:val="en-GB"/>
              </w:rPr>
              <w:t>Shared Development Infrastructure (SDI)</w:t>
            </w:r>
          </w:p>
        </w:tc>
      </w:tr>
      <w:tr w:rsidR="004E5449" w:rsidRPr="000F5CB7" w14:paraId="424AF551" w14:textId="77777777" w:rsidTr="00CE116C">
        <w:tc>
          <w:tcPr>
            <w:tcW w:w="2830" w:type="dxa"/>
          </w:tcPr>
          <w:p w14:paraId="16B91BEC" w14:textId="7C02A65E" w:rsidR="004E5449" w:rsidRPr="000F5CB7" w:rsidRDefault="00CE116C" w:rsidP="001E6817">
            <w:pPr>
              <w:rPr>
                <w:szCs w:val="20"/>
                <w:lang w:val="en-GB"/>
              </w:rPr>
            </w:pPr>
            <w:r w:rsidRPr="000F5CB7">
              <w:rPr>
                <w:szCs w:val="20"/>
                <w:lang w:val="en-GB"/>
              </w:rPr>
              <w:t>Grant call</w:t>
            </w:r>
          </w:p>
        </w:tc>
        <w:tc>
          <w:tcPr>
            <w:tcW w:w="6230" w:type="dxa"/>
          </w:tcPr>
          <w:p w14:paraId="5670D93E" w14:textId="66418CFD" w:rsidR="000D72F1" w:rsidRPr="000F5CB7" w:rsidRDefault="004E5449" w:rsidP="001E6817">
            <w:pPr>
              <w:rPr>
                <w:szCs w:val="20"/>
                <w:lang w:val="en-GB"/>
              </w:rPr>
            </w:pPr>
            <w:r w:rsidRPr="000F5CB7">
              <w:rPr>
                <w:szCs w:val="20"/>
                <w:lang w:val="en-GB"/>
              </w:rPr>
              <w:t xml:space="preserve">PharmaNL </w:t>
            </w:r>
            <w:r w:rsidR="000D72F1" w:rsidRPr="000F5CB7">
              <w:rPr>
                <w:szCs w:val="20"/>
                <w:lang w:val="en-GB"/>
              </w:rPr>
              <w:t>SDI 2025</w:t>
            </w:r>
          </w:p>
        </w:tc>
      </w:tr>
      <w:tr w:rsidR="004E5449" w:rsidRPr="000F5CB7" w14:paraId="6602D777" w14:textId="77777777" w:rsidTr="00CE116C">
        <w:tc>
          <w:tcPr>
            <w:tcW w:w="2830" w:type="dxa"/>
          </w:tcPr>
          <w:p w14:paraId="50B1FD71" w14:textId="44F24A00" w:rsidR="004E5449" w:rsidRPr="000F5CB7" w:rsidRDefault="004E5449" w:rsidP="001E6817">
            <w:pPr>
              <w:rPr>
                <w:szCs w:val="20"/>
                <w:lang w:val="en-GB"/>
              </w:rPr>
            </w:pPr>
            <w:r w:rsidRPr="000F5CB7">
              <w:rPr>
                <w:szCs w:val="20"/>
                <w:lang w:val="en-GB"/>
              </w:rPr>
              <w:t>Project</w:t>
            </w:r>
            <w:r w:rsidR="00CE116C" w:rsidRPr="000F5CB7">
              <w:rPr>
                <w:szCs w:val="20"/>
                <w:lang w:val="en-GB"/>
              </w:rPr>
              <w:t xml:space="preserve"> </w:t>
            </w:r>
            <w:r w:rsidRPr="000F5CB7">
              <w:rPr>
                <w:szCs w:val="20"/>
                <w:lang w:val="en-GB"/>
              </w:rPr>
              <w:t>titl</w:t>
            </w:r>
            <w:r w:rsidR="00CE116C" w:rsidRPr="000F5CB7">
              <w:rPr>
                <w:szCs w:val="20"/>
                <w:lang w:val="en-GB"/>
              </w:rPr>
              <w:t>e</w:t>
            </w:r>
          </w:p>
        </w:tc>
        <w:tc>
          <w:tcPr>
            <w:tcW w:w="6230" w:type="dxa"/>
          </w:tcPr>
          <w:p w14:paraId="5754A9CC" w14:textId="70EEBB91" w:rsidR="004E5449" w:rsidRPr="000F5CB7" w:rsidRDefault="00CE116C" w:rsidP="001E6817">
            <w:pPr>
              <w:rPr>
                <w:i/>
                <w:iCs/>
                <w:szCs w:val="20"/>
                <w:lang w:val="en-GB"/>
              </w:rPr>
            </w:pPr>
            <w:r w:rsidRPr="000F5CB7">
              <w:rPr>
                <w:i/>
                <w:iCs/>
                <w:szCs w:val="20"/>
                <w:lang w:val="en-GB"/>
              </w:rPr>
              <w:t>Enter your answer here</w:t>
            </w:r>
          </w:p>
        </w:tc>
      </w:tr>
      <w:tr w:rsidR="004E5449" w:rsidRPr="000F5CB7" w14:paraId="42B169FD" w14:textId="77777777" w:rsidTr="00CE116C">
        <w:tc>
          <w:tcPr>
            <w:tcW w:w="2830" w:type="dxa"/>
          </w:tcPr>
          <w:p w14:paraId="1610E0B3" w14:textId="25ACB040" w:rsidR="004E5449" w:rsidRPr="000F5CB7" w:rsidRDefault="00CE116C" w:rsidP="001E6817">
            <w:pPr>
              <w:rPr>
                <w:szCs w:val="20"/>
                <w:lang w:val="en-GB"/>
              </w:rPr>
            </w:pPr>
            <w:r w:rsidRPr="000F5CB7">
              <w:rPr>
                <w:szCs w:val="20"/>
                <w:lang w:val="en-GB"/>
              </w:rPr>
              <w:t>Main applicant</w:t>
            </w:r>
          </w:p>
        </w:tc>
        <w:tc>
          <w:tcPr>
            <w:tcW w:w="6230" w:type="dxa"/>
          </w:tcPr>
          <w:p w14:paraId="2088FF28" w14:textId="00EC403F" w:rsidR="004E5449" w:rsidRPr="000F5CB7" w:rsidRDefault="00CE116C" w:rsidP="001E6817">
            <w:pPr>
              <w:rPr>
                <w:i/>
                <w:iCs/>
                <w:szCs w:val="20"/>
                <w:lang w:val="en-GB"/>
              </w:rPr>
            </w:pPr>
            <w:r w:rsidRPr="000F5CB7">
              <w:rPr>
                <w:i/>
                <w:iCs/>
                <w:szCs w:val="20"/>
                <w:lang w:val="en-GB"/>
              </w:rPr>
              <w:t>Enter your answer here</w:t>
            </w:r>
          </w:p>
        </w:tc>
      </w:tr>
      <w:tr w:rsidR="004E5449" w:rsidRPr="000F5CB7" w14:paraId="722B2D69" w14:textId="77777777" w:rsidTr="00CE116C">
        <w:tc>
          <w:tcPr>
            <w:tcW w:w="2830" w:type="dxa"/>
          </w:tcPr>
          <w:p w14:paraId="2B3BDB30" w14:textId="6BC5D1A4" w:rsidR="004E5449" w:rsidRPr="000F5CB7" w:rsidRDefault="00CE116C" w:rsidP="001E6817">
            <w:pPr>
              <w:rPr>
                <w:szCs w:val="20"/>
                <w:lang w:val="en-GB"/>
              </w:rPr>
            </w:pPr>
            <w:r w:rsidRPr="000F5CB7">
              <w:rPr>
                <w:szCs w:val="20"/>
                <w:lang w:val="en-GB"/>
              </w:rPr>
              <w:t>Organisation main applicant</w:t>
            </w:r>
          </w:p>
        </w:tc>
        <w:tc>
          <w:tcPr>
            <w:tcW w:w="6230" w:type="dxa"/>
          </w:tcPr>
          <w:p w14:paraId="325496D5" w14:textId="395A759F" w:rsidR="004E5449" w:rsidRPr="000F5CB7" w:rsidRDefault="00CE116C" w:rsidP="001E6817">
            <w:pPr>
              <w:rPr>
                <w:i/>
                <w:iCs/>
                <w:szCs w:val="20"/>
                <w:lang w:val="en-GB"/>
              </w:rPr>
            </w:pPr>
            <w:r w:rsidRPr="000F5CB7">
              <w:rPr>
                <w:i/>
                <w:iCs/>
                <w:szCs w:val="20"/>
                <w:lang w:val="en-GB"/>
              </w:rPr>
              <w:t>Enter your answer here</w:t>
            </w:r>
          </w:p>
        </w:tc>
      </w:tr>
    </w:tbl>
    <w:bookmarkEnd w:id="1"/>
    <w:p w14:paraId="43FB3D5D" w14:textId="5B234C37" w:rsidR="004E5449" w:rsidRPr="000F5CB7" w:rsidRDefault="00CE116C" w:rsidP="004E5449">
      <w:pPr>
        <w:pStyle w:val="Kop1"/>
        <w:rPr>
          <w:lang w:val="en-GB"/>
        </w:rPr>
      </w:pPr>
      <w:r w:rsidRPr="000F5CB7">
        <w:rPr>
          <w:lang w:val="en-GB"/>
        </w:rPr>
        <w:t>Theme selection investment agenda</w:t>
      </w:r>
    </w:p>
    <w:tbl>
      <w:tblPr>
        <w:tblStyle w:val="Tabelras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0"/>
      </w:tblGrid>
      <w:tr w:rsidR="004E5449" w:rsidRPr="000F5CB7" w14:paraId="41BE79D8" w14:textId="77777777" w:rsidTr="00BC40C2">
        <w:tc>
          <w:tcPr>
            <w:tcW w:w="9060" w:type="dxa"/>
            <w:shd w:val="clear" w:color="auto" w:fill="B4E0E6"/>
          </w:tcPr>
          <w:p w14:paraId="1D4D839A" w14:textId="2DF30F53" w:rsidR="004E5449" w:rsidRPr="000F5CB7" w:rsidRDefault="00CE116C" w:rsidP="00FE1D31">
            <w:pPr>
              <w:rPr>
                <w:szCs w:val="20"/>
                <w:lang w:val="en-GB"/>
              </w:rPr>
            </w:pPr>
            <w:r w:rsidRPr="000F5CB7">
              <w:rPr>
                <w:lang w:val="en-GB"/>
              </w:rPr>
              <w:t xml:space="preserve">Indicate in which theme your grant application is situated. </w:t>
            </w:r>
            <w:r w:rsidRPr="000F5CB7">
              <w:rPr>
                <w:lang w:val="en-GB"/>
              </w:rPr>
              <w:t xml:space="preserve">Select one of the three themes from </w:t>
            </w:r>
            <w:r w:rsidRPr="000F5CB7">
              <w:rPr>
                <w:szCs w:val="20"/>
                <w:lang w:val="en-GB"/>
              </w:rPr>
              <w:t>the list below:</w:t>
            </w:r>
            <w:r w:rsidR="001214C2" w:rsidRPr="000F5CB7">
              <w:rPr>
                <w:szCs w:val="20"/>
                <w:lang w:val="en-GB"/>
              </w:rPr>
              <w:br/>
            </w:r>
          </w:p>
        </w:tc>
      </w:tr>
      <w:tr w:rsidR="00FE1D31" w:rsidRPr="000F5CB7" w14:paraId="728CCCDE" w14:textId="77777777" w:rsidTr="00BC40C2">
        <w:tc>
          <w:tcPr>
            <w:tcW w:w="9060" w:type="dxa"/>
            <w:shd w:val="clear" w:color="auto" w:fill="auto"/>
          </w:tcPr>
          <w:sdt>
            <w:sdtPr>
              <w:rPr>
                <w:i/>
                <w:iCs/>
                <w:szCs w:val="20"/>
                <w:lang w:val="en-GB"/>
              </w:rPr>
              <w:id w:val="-1099096019"/>
              <w:placeholder>
                <w:docPart w:val="F8EC3E6413484BE58A04FE483BFBAF33"/>
              </w:placeholder>
              <w15:color w:val="000000"/>
              <w:dropDownList>
                <w:listItem w:displayText="Select your theme here" w:value="Select your theme here"/>
                <w:listItem w:displayText="Molecular diagnostics and imaging" w:value="Molecular diagnostics and imaging"/>
                <w:listItem w:displayText="Early discovery infrastructure" w:value="Early discovery infrastructure"/>
                <w:listItem w:displayText="Clustered theme: small scale (shared) manufacturing facilities, bioprocessing and fermentation, sustainable manufacturing" w:value="Clustered theme: small scale (shared) manufacturing facilities, bioprocessing and fermentation, sustainable manufacturing"/>
              </w:dropDownList>
            </w:sdtPr>
            <w:sdtEndPr/>
            <w:sdtContent>
              <w:p w14:paraId="72639D0C" w14:textId="11C9744A" w:rsidR="00FE1D31" w:rsidRPr="000F5CB7" w:rsidRDefault="002527BF" w:rsidP="009153C4">
                <w:pPr>
                  <w:rPr>
                    <w:szCs w:val="20"/>
                    <w:lang w:val="en-GB"/>
                  </w:rPr>
                </w:pPr>
                <w:r w:rsidRPr="000F5CB7">
                  <w:rPr>
                    <w:i/>
                    <w:iCs/>
                    <w:szCs w:val="20"/>
                    <w:lang w:val="en-GB"/>
                  </w:rPr>
                  <w:t>Select your theme here</w:t>
                </w:r>
              </w:p>
            </w:sdtContent>
          </w:sdt>
        </w:tc>
      </w:tr>
    </w:tbl>
    <w:p w14:paraId="5FE0FAB6" w14:textId="77777777" w:rsidR="005D3D3F" w:rsidRPr="000F5CB7" w:rsidRDefault="005D3D3F" w:rsidP="00221FD7">
      <w:pPr>
        <w:rPr>
          <w:color w:val="FF6600"/>
          <w:lang w:val="en-GB"/>
        </w:rPr>
      </w:pP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8356"/>
      </w:tblGrid>
      <w:tr w:rsidR="00FE1D31" w:rsidRPr="000F5CB7" w14:paraId="0A80CF7B" w14:textId="77777777" w:rsidTr="0040093B">
        <w:tc>
          <w:tcPr>
            <w:tcW w:w="8356" w:type="dxa"/>
            <w:shd w:val="clear" w:color="auto" w:fill="B4E0E6"/>
          </w:tcPr>
          <w:p w14:paraId="244D501F" w14:textId="379EC52F" w:rsidR="00FE1D31" w:rsidRPr="000F5CB7" w:rsidRDefault="002527BF" w:rsidP="00FE1D31">
            <w:pPr>
              <w:pStyle w:val="Geenafstand"/>
              <w:rPr>
                <w:szCs w:val="20"/>
                <w:lang w:val="en-GB"/>
              </w:rPr>
            </w:pPr>
            <w:r w:rsidRPr="000F5CB7">
              <w:rPr>
                <w:szCs w:val="20"/>
                <w:lang w:val="en-GB"/>
              </w:rPr>
              <w:t xml:space="preserve">In case you selected the </w:t>
            </w:r>
            <w:r w:rsidRPr="00F46D70">
              <w:rPr>
                <w:szCs w:val="20"/>
                <w:u w:val="single"/>
                <w:lang w:val="en-GB"/>
              </w:rPr>
              <w:t>clustered theme</w:t>
            </w:r>
            <w:r w:rsidRPr="000F5CB7">
              <w:rPr>
                <w:szCs w:val="20"/>
                <w:lang w:val="en-GB"/>
              </w:rPr>
              <w:t xml:space="preserve">, </w:t>
            </w:r>
            <w:r w:rsidRPr="000F5CB7">
              <w:rPr>
                <w:lang w:val="en-GB"/>
              </w:rPr>
              <w:t>i</w:t>
            </w:r>
            <w:r w:rsidRPr="000F5CB7">
              <w:rPr>
                <w:lang w:val="en-GB"/>
              </w:rPr>
              <w:t>ndicate within which sub</w:t>
            </w:r>
            <w:r w:rsidR="00752398">
              <w:rPr>
                <w:lang w:val="en-GB"/>
              </w:rPr>
              <w:t>-</w:t>
            </w:r>
            <w:r w:rsidRPr="000F5CB7">
              <w:rPr>
                <w:lang w:val="en-GB"/>
              </w:rPr>
              <w:t>theme(s) your application is situated</w:t>
            </w:r>
            <w:r w:rsidRPr="000F5CB7">
              <w:rPr>
                <w:lang w:val="en-GB"/>
              </w:rPr>
              <w:t xml:space="preserve">. </w:t>
            </w:r>
            <w:r w:rsidRPr="000F5CB7">
              <w:rPr>
                <w:szCs w:val="20"/>
                <w:lang w:val="en-GB"/>
              </w:rPr>
              <w:t>Choice of multiple sub-themes is allowed</w:t>
            </w:r>
            <w:r w:rsidR="00FE1D31" w:rsidRPr="000F5CB7">
              <w:rPr>
                <w:szCs w:val="20"/>
                <w:lang w:val="en-GB"/>
              </w:rPr>
              <w:t>:</w:t>
            </w:r>
          </w:p>
          <w:p w14:paraId="50A95077" w14:textId="7E40F44A" w:rsidR="00FE1D31" w:rsidRPr="000F5CB7" w:rsidRDefault="00FE1D31" w:rsidP="00FE1D31">
            <w:pPr>
              <w:pStyle w:val="Geenafstand"/>
              <w:rPr>
                <w:szCs w:val="20"/>
                <w:lang w:val="en-GB"/>
              </w:rPr>
            </w:pPr>
          </w:p>
        </w:tc>
      </w:tr>
      <w:tr w:rsidR="00FE1D31" w:rsidRPr="000F5CB7" w14:paraId="60A5720F" w14:textId="77777777" w:rsidTr="0040093B">
        <w:tc>
          <w:tcPr>
            <w:tcW w:w="8356" w:type="dxa"/>
          </w:tcPr>
          <w:p w14:paraId="33A14B01" w14:textId="77777777" w:rsidR="00FE1D31" w:rsidRPr="000F5CB7" w:rsidRDefault="0040093B" w:rsidP="00FE1D31">
            <w:pPr>
              <w:pStyle w:val="Geenafstand"/>
              <w:rPr>
                <w:lang w:val="en-GB"/>
              </w:rPr>
            </w:pPr>
            <w:sdt>
              <w:sdtPr>
                <w:rPr>
                  <w:lang w:val="en-GB"/>
                </w:rPr>
                <w:id w:val="-643123088"/>
                <w15:color w:val="FFFFFF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E1D31" w:rsidRPr="000F5CB7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FE1D31" w:rsidRPr="000F5CB7">
              <w:rPr>
                <w:lang w:val="en-GB"/>
              </w:rPr>
              <w:t xml:space="preserve"> Small scale (shared) manufacturing facilities</w:t>
            </w:r>
          </w:p>
          <w:p w14:paraId="4DC745CC" w14:textId="77777777" w:rsidR="00FE1D31" w:rsidRPr="000F5CB7" w:rsidRDefault="0040093B" w:rsidP="00FE1D31">
            <w:pPr>
              <w:pStyle w:val="Geenafstand"/>
              <w:rPr>
                <w:lang w:val="en-GB"/>
              </w:rPr>
            </w:pPr>
            <w:sdt>
              <w:sdtPr>
                <w:rPr>
                  <w:lang w:val="en-GB"/>
                </w:rPr>
                <w:id w:val="94369529"/>
                <w15:color w:val="FFFFFF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E1D31" w:rsidRPr="000F5CB7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FE1D31" w:rsidRPr="000F5CB7">
              <w:rPr>
                <w:lang w:val="en-GB"/>
              </w:rPr>
              <w:t xml:space="preserve"> Bioprocessing</w:t>
            </w:r>
            <w:r w:rsidR="00FE1D31" w:rsidRPr="000F5CB7">
              <w:rPr>
                <w:rStyle w:val="Voetnootmarkering"/>
                <w:lang w:val="en-GB"/>
              </w:rPr>
              <w:footnoteReference w:id="1"/>
            </w:r>
            <w:r w:rsidR="00FE1D31" w:rsidRPr="000F5CB7">
              <w:rPr>
                <w:lang w:val="en-GB"/>
              </w:rPr>
              <w:t xml:space="preserve"> and fermentation</w:t>
            </w:r>
          </w:p>
          <w:p w14:paraId="7311559D" w14:textId="1EF2D8BD" w:rsidR="00BC40C2" w:rsidRPr="000F5CB7" w:rsidRDefault="0040093B" w:rsidP="00FE1D31">
            <w:pPr>
              <w:pStyle w:val="Geenafstand"/>
              <w:rPr>
                <w:lang w:val="en-GB"/>
              </w:rPr>
            </w:pPr>
            <w:sdt>
              <w:sdtPr>
                <w:rPr>
                  <w:lang w:val="en-GB"/>
                </w:rPr>
                <w:id w:val="185255738"/>
                <w15:color w:val="FFFFFF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E1D31" w:rsidRPr="000F5CB7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FE1D31" w:rsidRPr="000F5CB7">
              <w:rPr>
                <w:lang w:val="en-GB"/>
              </w:rPr>
              <w:t xml:space="preserve"> Sustainable manufacturing</w:t>
            </w:r>
          </w:p>
          <w:p w14:paraId="0AA46AE4" w14:textId="7BC4356B" w:rsidR="00FE1D31" w:rsidRPr="000F5CB7" w:rsidRDefault="00FE1D31" w:rsidP="00BC40C2">
            <w:pPr>
              <w:pStyle w:val="Geenafstand"/>
              <w:rPr>
                <w:color w:val="FF6600"/>
                <w:lang w:val="en-GB"/>
              </w:rPr>
            </w:pPr>
          </w:p>
        </w:tc>
      </w:tr>
    </w:tbl>
    <w:p w14:paraId="156849C3" w14:textId="77777777" w:rsidR="00FE1D31" w:rsidRPr="000F5CB7" w:rsidRDefault="00FE1D31" w:rsidP="00221FD7">
      <w:pPr>
        <w:rPr>
          <w:color w:val="FF660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C40C2" w:rsidRPr="000F5CB7" w14:paraId="656C4ECB" w14:textId="77777777" w:rsidTr="00BC40C2">
        <w:tc>
          <w:tcPr>
            <w:tcW w:w="9060" w:type="dxa"/>
            <w:shd w:val="clear" w:color="auto" w:fill="B4E0E6"/>
          </w:tcPr>
          <w:p w14:paraId="66EEAF67" w14:textId="1D364186" w:rsidR="00BC40C2" w:rsidRPr="000F5CB7" w:rsidRDefault="002527BF" w:rsidP="00BC40C2">
            <w:pPr>
              <w:rPr>
                <w:i/>
                <w:iCs/>
                <w:szCs w:val="18"/>
                <w:lang w:val="en-GB"/>
              </w:rPr>
            </w:pPr>
            <w:r w:rsidRPr="000F5CB7">
              <w:rPr>
                <w:szCs w:val="20"/>
                <w:lang w:val="en-GB"/>
              </w:rPr>
              <w:t>J</w:t>
            </w:r>
            <w:r w:rsidRPr="000F5CB7">
              <w:rPr>
                <w:szCs w:val="20"/>
                <w:lang w:val="en-GB"/>
              </w:rPr>
              <w:t>ustify why your application is within the chosen theme and/or sub-theme.</w:t>
            </w:r>
          </w:p>
          <w:p w14:paraId="6BF3074F" w14:textId="77777777" w:rsidR="00BC40C2" w:rsidRPr="000F5CB7" w:rsidRDefault="00BC40C2" w:rsidP="00221FD7">
            <w:pPr>
              <w:rPr>
                <w:color w:val="FF6600"/>
                <w:lang w:val="en-GB"/>
              </w:rPr>
            </w:pPr>
          </w:p>
        </w:tc>
      </w:tr>
      <w:tr w:rsidR="00BC40C2" w:rsidRPr="000F5CB7" w14:paraId="326A7C21" w14:textId="77777777" w:rsidTr="00BC40C2">
        <w:tc>
          <w:tcPr>
            <w:tcW w:w="9060" w:type="dxa"/>
          </w:tcPr>
          <w:p w14:paraId="3C4853C9" w14:textId="6BCDA18C" w:rsidR="00BC40C2" w:rsidRPr="000F5CB7" w:rsidRDefault="002527BF" w:rsidP="00BC40C2">
            <w:pPr>
              <w:rPr>
                <w:i/>
                <w:iCs/>
                <w:color w:val="FF6600"/>
                <w:lang w:val="en-GB"/>
              </w:rPr>
            </w:pPr>
            <w:r w:rsidRPr="000F5CB7">
              <w:rPr>
                <w:i/>
                <w:iCs/>
                <w:lang w:val="en-GB"/>
              </w:rPr>
              <w:t>Enter your answer here</w:t>
            </w:r>
            <w:r w:rsidR="00BC40C2" w:rsidRPr="000F5CB7">
              <w:rPr>
                <w:i/>
                <w:iCs/>
                <w:lang w:val="en-GB"/>
              </w:rPr>
              <w:t xml:space="preserve"> (max</w:t>
            </w:r>
            <w:r w:rsidRPr="000F5CB7">
              <w:rPr>
                <w:i/>
                <w:iCs/>
                <w:lang w:val="en-GB"/>
              </w:rPr>
              <w:t>imum</w:t>
            </w:r>
            <w:r w:rsidR="00BC40C2" w:rsidRPr="000F5CB7">
              <w:rPr>
                <w:i/>
                <w:iCs/>
                <w:lang w:val="en-GB"/>
              </w:rPr>
              <w:t xml:space="preserve"> 450 </w:t>
            </w:r>
            <w:r w:rsidRPr="000F5CB7">
              <w:rPr>
                <w:i/>
                <w:iCs/>
                <w:lang w:val="en-GB"/>
              </w:rPr>
              <w:t>words</w:t>
            </w:r>
            <w:r w:rsidR="00BC40C2" w:rsidRPr="000F5CB7">
              <w:rPr>
                <w:i/>
                <w:iCs/>
                <w:lang w:val="en-GB"/>
              </w:rPr>
              <w:t>)</w:t>
            </w:r>
          </w:p>
          <w:p w14:paraId="0717AD92" w14:textId="20C14744" w:rsidR="00BC40C2" w:rsidRPr="000F5CB7" w:rsidRDefault="00BC40C2" w:rsidP="00BC40C2">
            <w:pPr>
              <w:rPr>
                <w:color w:val="FF6600"/>
                <w:lang w:val="en-GB"/>
              </w:rPr>
            </w:pPr>
          </w:p>
        </w:tc>
      </w:tr>
    </w:tbl>
    <w:p w14:paraId="783D9D78" w14:textId="77777777" w:rsidR="00FE1D31" w:rsidRPr="000F5CB7" w:rsidRDefault="00FE1D31" w:rsidP="00221FD7">
      <w:pPr>
        <w:rPr>
          <w:vanish/>
          <w:color w:val="FF6600"/>
          <w:lang w:val="en-GB"/>
        </w:rPr>
      </w:pPr>
    </w:p>
    <w:p w14:paraId="5D6F9662" w14:textId="7FFA55FA" w:rsidR="00221FD7" w:rsidRPr="000F5CB7" w:rsidRDefault="000D72F1" w:rsidP="005D3D3F">
      <w:pPr>
        <w:pStyle w:val="Kop2"/>
        <w:rPr>
          <w:lang w:val="en-GB"/>
        </w:rPr>
      </w:pPr>
      <w:r w:rsidRPr="000F5CB7">
        <w:rPr>
          <w:lang w:val="en-GB"/>
        </w:rPr>
        <w:t>Molecular diagnostics and imaging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64D1E" w:rsidRPr="000F5CB7" w14:paraId="0BAC9D20" w14:textId="77777777" w:rsidTr="005120A6">
        <w:tc>
          <w:tcPr>
            <w:tcW w:w="9060" w:type="dxa"/>
            <w:shd w:val="clear" w:color="auto" w:fill="B4E0E6"/>
          </w:tcPr>
          <w:p w14:paraId="192759A1" w14:textId="42C48855" w:rsidR="002527BF" w:rsidRPr="000F5CB7" w:rsidRDefault="002527BF" w:rsidP="009153C4">
            <w:pPr>
              <w:rPr>
                <w:i/>
                <w:iCs/>
                <w:szCs w:val="20"/>
                <w:lang w:val="en-GB"/>
              </w:rPr>
            </w:pPr>
            <w:r w:rsidRPr="000F5CB7">
              <w:rPr>
                <w:i/>
                <w:iCs/>
                <w:szCs w:val="20"/>
                <w:lang w:val="en-GB"/>
              </w:rPr>
              <w:t xml:space="preserve">Only applicable to applications within the theme ‘Molecular diagnostics and imaging’. If your application is not </w:t>
            </w:r>
            <w:r w:rsidRPr="000F5CB7">
              <w:rPr>
                <w:i/>
                <w:iCs/>
                <w:szCs w:val="20"/>
                <w:lang w:val="en-GB"/>
              </w:rPr>
              <w:t xml:space="preserve">situated in </w:t>
            </w:r>
            <w:r w:rsidRPr="000F5CB7">
              <w:rPr>
                <w:i/>
                <w:iCs/>
                <w:szCs w:val="20"/>
                <w:lang w:val="en-GB"/>
              </w:rPr>
              <w:t>this theme, please remove this box.</w:t>
            </w:r>
          </w:p>
          <w:p w14:paraId="265B30EB" w14:textId="77777777" w:rsidR="002527BF" w:rsidRPr="000F5CB7" w:rsidRDefault="002527BF" w:rsidP="009153C4">
            <w:pPr>
              <w:rPr>
                <w:i/>
                <w:iCs/>
                <w:szCs w:val="20"/>
                <w:lang w:val="en-GB"/>
              </w:rPr>
            </w:pPr>
          </w:p>
          <w:p w14:paraId="0BB4B44F" w14:textId="77777777" w:rsidR="002527BF" w:rsidRPr="000F5CB7" w:rsidRDefault="002527BF" w:rsidP="002527BF">
            <w:pPr>
              <w:pStyle w:val="Lijstalinea"/>
              <w:numPr>
                <w:ilvl w:val="0"/>
                <w:numId w:val="19"/>
              </w:numPr>
              <w:rPr>
                <w:lang w:val="en-GB"/>
              </w:rPr>
            </w:pPr>
            <w:r w:rsidRPr="000F5CB7">
              <w:rPr>
                <w:lang w:val="en-GB"/>
              </w:rPr>
              <w:t>Describe how your application contributes to the development of new diagnostic methods and/or imaging techniques that could potentially improve the precision and effectiveness of pharmaceutical interventions</w:t>
            </w:r>
            <w:r w:rsidRPr="000F5CB7">
              <w:rPr>
                <w:rStyle w:val="Voetnootmarkering"/>
                <w:lang w:val="en-GB"/>
              </w:rPr>
              <w:footnoteReference w:id="2"/>
            </w:r>
            <w:r w:rsidRPr="000F5CB7">
              <w:rPr>
                <w:lang w:val="en-GB"/>
              </w:rPr>
              <w:t xml:space="preserve">. </w:t>
            </w:r>
          </w:p>
          <w:p w14:paraId="31D246C3" w14:textId="77777777" w:rsidR="002527BF" w:rsidRPr="000F5CB7" w:rsidRDefault="002527BF" w:rsidP="002527BF">
            <w:pPr>
              <w:pStyle w:val="Lijstalinea"/>
              <w:numPr>
                <w:ilvl w:val="0"/>
                <w:numId w:val="19"/>
              </w:numPr>
              <w:rPr>
                <w:lang w:val="en-GB"/>
              </w:rPr>
            </w:pPr>
            <w:r w:rsidRPr="000F5CB7">
              <w:rPr>
                <w:lang w:val="en-GB"/>
              </w:rPr>
              <w:t>Indicate which infrastructure facilities your application focuses on and explain why there is a need for them. Examples of infrastructure facilities within this theme are:</w:t>
            </w:r>
          </w:p>
          <w:p w14:paraId="6AF16EEB" w14:textId="77777777" w:rsidR="002527BF" w:rsidRPr="000F5CB7" w:rsidRDefault="002527BF" w:rsidP="002527BF">
            <w:pPr>
              <w:pStyle w:val="Lijstalinea"/>
              <w:numPr>
                <w:ilvl w:val="1"/>
                <w:numId w:val="19"/>
              </w:numPr>
              <w:rPr>
                <w:lang w:val="en-GB"/>
              </w:rPr>
            </w:pPr>
            <w:r w:rsidRPr="000F5CB7">
              <w:rPr>
                <w:lang w:val="en-GB"/>
              </w:rPr>
              <w:t>Advanced optical tracing technologies (such as MRI, PET, and high-resolution microscopy).</w:t>
            </w:r>
          </w:p>
          <w:p w14:paraId="4B392388" w14:textId="77777777" w:rsidR="002527BF" w:rsidRPr="000F5CB7" w:rsidRDefault="002527BF" w:rsidP="002527BF">
            <w:pPr>
              <w:pStyle w:val="Lijstalinea"/>
              <w:numPr>
                <w:ilvl w:val="1"/>
                <w:numId w:val="19"/>
              </w:numPr>
              <w:rPr>
                <w:lang w:val="en-GB"/>
              </w:rPr>
            </w:pPr>
            <w:r w:rsidRPr="000F5CB7">
              <w:rPr>
                <w:lang w:val="en-GB"/>
              </w:rPr>
              <w:t>Molecular analysis facilities for biomarker identification and validation (including next-generation sequencing, qPCR and multiplex assays).</w:t>
            </w:r>
          </w:p>
          <w:p w14:paraId="6A15037A" w14:textId="77777777" w:rsidR="002527BF" w:rsidRPr="000F5CB7" w:rsidRDefault="002527BF" w:rsidP="002527BF">
            <w:pPr>
              <w:pStyle w:val="Lijstalinea"/>
              <w:numPr>
                <w:ilvl w:val="1"/>
                <w:numId w:val="19"/>
              </w:numPr>
              <w:rPr>
                <w:lang w:val="en-GB"/>
              </w:rPr>
            </w:pPr>
            <w:r w:rsidRPr="000F5CB7">
              <w:rPr>
                <w:lang w:val="en-GB"/>
              </w:rPr>
              <w:t>AI and machine learning supported image and data analysis facilities.</w:t>
            </w:r>
          </w:p>
          <w:p w14:paraId="43334ED0" w14:textId="77777777" w:rsidR="002527BF" w:rsidRPr="000F5CB7" w:rsidRDefault="002527BF" w:rsidP="002527BF">
            <w:pPr>
              <w:pStyle w:val="Lijstalinea"/>
              <w:numPr>
                <w:ilvl w:val="1"/>
                <w:numId w:val="19"/>
              </w:numPr>
              <w:rPr>
                <w:lang w:val="en-GB"/>
              </w:rPr>
            </w:pPr>
            <w:r w:rsidRPr="000F5CB7">
              <w:rPr>
                <w:lang w:val="en-GB"/>
              </w:rPr>
              <w:t>Access to integrated platforms for multimodal in vitro imaging and diagnostics for the development of new therapeutic interventions.</w:t>
            </w:r>
          </w:p>
          <w:p w14:paraId="28E24638" w14:textId="22ECC818" w:rsidR="00764D1E" w:rsidRPr="000F5CB7" w:rsidRDefault="00764D1E" w:rsidP="00577AF6">
            <w:pPr>
              <w:pStyle w:val="Lijstalinea"/>
              <w:rPr>
                <w:bCs/>
                <w:color w:val="000000"/>
                <w:lang w:val="en-GB"/>
              </w:rPr>
            </w:pPr>
          </w:p>
        </w:tc>
      </w:tr>
      <w:tr w:rsidR="00764D1E" w:rsidRPr="000F5CB7" w14:paraId="19515879" w14:textId="77777777" w:rsidTr="00764D1E">
        <w:tc>
          <w:tcPr>
            <w:tcW w:w="9060" w:type="dxa"/>
          </w:tcPr>
          <w:p w14:paraId="58D689E3" w14:textId="77777777" w:rsidR="002527BF" w:rsidRPr="000F5CB7" w:rsidRDefault="002527BF" w:rsidP="002527BF">
            <w:pPr>
              <w:rPr>
                <w:i/>
                <w:iCs/>
                <w:color w:val="FF6600"/>
                <w:lang w:val="en-GB"/>
              </w:rPr>
            </w:pPr>
            <w:r w:rsidRPr="000F5CB7">
              <w:rPr>
                <w:i/>
                <w:iCs/>
                <w:lang w:val="en-GB"/>
              </w:rPr>
              <w:lastRenderedPageBreak/>
              <w:t>Enter your answer here (maximum 450 words)</w:t>
            </w:r>
          </w:p>
          <w:p w14:paraId="724B0488" w14:textId="77777777" w:rsidR="00137975" w:rsidRPr="000F5CB7" w:rsidRDefault="00137975" w:rsidP="00137975">
            <w:pPr>
              <w:rPr>
                <w:szCs w:val="20"/>
                <w:lang w:val="en-GB"/>
              </w:rPr>
            </w:pPr>
          </w:p>
          <w:p w14:paraId="3C9EC6B8" w14:textId="77777777" w:rsidR="00137975" w:rsidRPr="000F5CB7" w:rsidRDefault="00137975" w:rsidP="00137975">
            <w:pPr>
              <w:rPr>
                <w:szCs w:val="20"/>
                <w:lang w:val="en-GB"/>
              </w:rPr>
            </w:pPr>
          </w:p>
          <w:p w14:paraId="72AAB0E6" w14:textId="42FBBC10" w:rsidR="00137975" w:rsidRPr="000F5CB7" w:rsidRDefault="00137975" w:rsidP="00137975">
            <w:pPr>
              <w:rPr>
                <w:szCs w:val="20"/>
                <w:lang w:val="en-GB"/>
              </w:rPr>
            </w:pPr>
          </w:p>
        </w:tc>
      </w:tr>
    </w:tbl>
    <w:p w14:paraId="06545F17" w14:textId="77777777" w:rsidR="00340143" w:rsidRPr="000F5CB7" w:rsidRDefault="00340143" w:rsidP="00764D1E">
      <w:pPr>
        <w:pStyle w:val="Geenafstand"/>
        <w:rPr>
          <w:b/>
          <w:bCs/>
          <w:iCs/>
          <w:sz w:val="24"/>
          <w:szCs w:val="28"/>
          <w:lang w:val="en-GB"/>
        </w:rPr>
      </w:pPr>
    </w:p>
    <w:p w14:paraId="0A4741F7" w14:textId="0B41D12D" w:rsidR="00764D1E" w:rsidRPr="000F5CB7" w:rsidRDefault="000D72F1" w:rsidP="00764D1E">
      <w:pPr>
        <w:pStyle w:val="Geenafstand"/>
        <w:rPr>
          <w:b/>
          <w:bCs/>
          <w:iCs/>
          <w:sz w:val="24"/>
          <w:szCs w:val="28"/>
          <w:lang w:val="en-GB"/>
        </w:rPr>
      </w:pPr>
      <w:r w:rsidRPr="000F5CB7">
        <w:rPr>
          <w:b/>
          <w:bCs/>
          <w:iCs/>
          <w:sz w:val="24"/>
          <w:szCs w:val="28"/>
          <w:lang w:val="en-GB"/>
        </w:rPr>
        <w:t>Early discovery infrastructure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64D1E" w:rsidRPr="000F5CB7" w14:paraId="55F4CD02" w14:textId="77777777" w:rsidTr="005120A6">
        <w:tc>
          <w:tcPr>
            <w:tcW w:w="9062" w:type="dxa"/>
            <w:shd w:val="clear" w:color="auto" w:fill="B4E0E6"/>
          </w:tcPr>
          <w:p w14:paraId="013644EE" w14:textId="78D2EEAE" w:rsidR="002527BF" w:rsidRPr="000F5CB7" w:rsidRDefault="002527BF" w:rsidP="002527BF">
            <w:pPr>
              <w:pStyle w:val="Geenafstand"/>
              <w:rPr>
                <w:i/>
                <w:iCs/>
                <w:szCs w:val="20"/>
                <w:lang w:val="en-GB"/>
              </w:rPr>
            </w:pPr>
            <w:r w:rsidRPr="000F5CB7">
              <w:rPr>
                <w:i/>
                <w:iCs/>
                <w:szCs w:val="20"/>
                <w:lang w:val="en-GB"/>
              </w:rPr>
              <w:t>Only applicable to applications within the theme ‘Early discovery infrastructure’. If your application is not situated in this theme, please remove this box.</w:t>
            </w:r>
          </w:p>
          <w:p w14:paraId="075C7377" w14:textId="77777777" w:rsidR="00764D1E" w:rsidRPr="000F5CB7" w:rsidRDefault="00764D1E" w:rsidP="009153C4">
            <w:pPr>
              <w:rPr>
                <w:color w:val="FFFFFF" w:themeColor="background1"/>
                <w:szCs w:val="20"/>
                <w:lang w:val="en-GB"/>
              </w:rPr>
            </w:pPr>
          </w:p>
          <w:p w14:paraId="70286598" w14:textId="77777777" w:rsidR="002527BF" w:rsidRPr="000F5CB7" w:rsidRDefault="002527BF" w:rsidP="002527BF">
            <w:pPr>
              <w:pStyle w:val="Lijstalinea"/>
              <w:numPr>
                <w:ilvl w:val="0"/>
                <w:numId w:val="27"/>
              </w:numPr>
              <w:rPr>
                <w:lang w:val="en-GB"/>
              </w:rPr>
            </w:pPr>
            <w:r w:rsidRPr="000F5CB7">
              <w:rPr>
                <w:lang w:val="en-GB"/>
              </w:rPr>
              <w:t xml:space="preserve">Describe how your application contributes to the objective of guiding therapeutic innovations through the discovery and early preclinical development phases more quickly and more successfully. </w:t>
            </w:r>
          </w:p>
          <w:p w14:paraId="76B90FCB" w14:textId="77777777" w:rsidR="002527BF" w:rsidRPr="000F5CB7" w:rsidRDefault="002527BF" w:rsidP="002527BF">
            <w:pPr>
              <w:pStyle w:val="Lijstalinea"/>
              <w:numPr>
                <w:ilvl w:val="0"/>
                <w:numId w:val="27"/>
              </w:numPr>
              <w:rPr>
                <w:lang w:val="en-GB"/>
              </w:rPr>
            </w:pPr>
            <w:r w:rsidRPr="000F5CB7">
              <w:rPr>
                <w:lang w:val="en-GB"/>
              </w:rPr>
              <w:t>Indicate which infrastructure facilities your application focuses on and explain why there is a need for them. Examples of infrastructure facilities within this theme are:</w:t>
            </w:r>
          </w:p>
          <w:p w14:paraId="6DAE10BB" w14:textId="77777777" w:rsidR="002527BF" w:rsidRPr="000F5CB7" w:rsidRDefault="002527BF" w:rsidP="002527BF">
            <w:pPr>
              <w:pStyle w:val="Lijstalinea"/>
              <w:numPr>
                <w:ilvl w:val="1"/>
                <w:numId w:val="27"/>
              </w:numPr>
              <w:rPr>
                <w:lang w:val="en-GB"/>
              </w:rPr>
            </w:pPr>
            <w:r w:rsidRPr="000F5CB7">
              <w:rPr>
                <w:lang w:val="en-GB"/>
              </w:rPr>
              <w:t>Advanced physiochemical characterisation (such as NMR, LC-HR-MSn and X-ray).</w:t>
            </w:r>
          </w:p>
          <w:p w14:paraId="080F8216" w14:textId="77777777" w:rsidR="002527BF" w:rsidRPr="000F5CB7" w:rsidRDefault="002527BF" w:rsidP="002527BF">
            <w:pPr>
              <w:pStyle w:val="Lijstalinea"/>
              <w:numPr>
                <w:ilvl w:val="1"/>
                <w:numId w:val="27"/>
              </w:numPr>
              <w:rPr>
                <w:lang w:val="en-GB"/>
              </w:rPr>
            </w:pPr>
            <w:r w:rsidRPr="000F5CB7">
              <w:rPr>
                <w:lang w:val="en-GB"/>
              </w:rPr>
              <w:t>Biological characterisation techniques and other innovative translational techniques (including target engagement, organ-on-a-chip technology, ADME-Tox and in vitro/in vivo correlation studies).</w:t>
            </w:r>
          </w:p>
          <w:p w14:paraId="266CD5C0" w14:textId="77777777" w:rsidR="002527BF" w:rsidRPr="000F5CB7" w:rsidRDefault="002527BF" w:rsidP="002527BF">
            <w:pPr>
              <w:pStyle w:val="Lijstalinea"/>
              <w:numPr>
                <w:ilvl w:val="1"/>
                <w:numId w:val="27"/>
              </w:numPr>
              <w:rPr>
                <w:lang w:val="en-GB"/>
              </w:rPr>
            </w:pPr>
            <w:r w:rsidRPr="000F5CB7">
              <w:rPr>
                <w:lang w:val="en-GB"/>
              </w:rPr>
              <w:t>Support and expertise in the field of medicinal chemistry.</w:t>
            </w:r>
          </w:p>
          <w:p w14:paraId="00C663F1" w14:textId="61EEEFA7" w:rsidR="00983FEB" w:rsidRPr="000F5CB7" w:rsidRDefault="002527BF" w:rsidP="002527BF">
            <w:pPr>
              <w:pStyle w:val="Lijstalinea"/>
              <w:numPr>
                <w:ilvl w:val="1"/>
                <w:numId w:val="27"/>
              </w:numPr>
              <w:rPr>
                <w:lang w:val="en-GB"/>
              </w:rPr>
            </w:pPr>
            <w:r w:rsidRPr="000F5CB7">
              <w:rPr>
                <w:lang w:val="en-GB"/>
              </w:rPr>
              <w:t>High throughput and high content screening including automated robotic systems and advanced preclinical imaging technologies.</w:t>
            </w:r>
          </w:p>
        </w:tc>
      </w:tr>
      <w:tr w:rsidR="00764D1E" w:rsidRPr="000F5CB7" w14:paraId="7872BFE3" w14:textId="77777777" w:rsidTr="001E6817">
        <w:tc>
          <w:tcPr>
            <w:tcW w:w="9062" w:type="dxa"/>
          </w:tcPr>
          <w:p w14:paraId="71EB79CD" w14:textId="77777777" w:rsidR="002527BF" w:rsidRPr="000F5CB7" w:rsidRDefault="002527BF" w:rsidP="002527BF">
            <w:pPr>
              <w:rPr>
                <w:i/>
                <w:iCs/>
                <w:color w:val="FF6600"/>
                <w:lang w:val="en-GB"/>
              </w:rPr>
            </w:pPr>
            <w:r w:rsidRPr="000F5CB7">
              <w:rPr>
                <w:i/>
                <w:iCs/>
                <w:lang w:val="en-GB"/>
              </w:rPr>
              <w:t>Enter your answer here (maximum 450 words)</w:t>
            </w:r>
          </w:p>
          <w:p w14:paraId="788AE951" w14:textId="77777777" w:rsidR="00340143" w:rsidRPr="000F5CB7" w:rsidRDefault="00340143" w:rsidP="00340143">
            <w:pPr>
              <w:rPr>
                <w:i/>
                <w:iCs/>
                <w:szCs w:val="18"/>
                <w:lang w:val="en-GB"/>
              </w:rPr>
            </w:pPr>
          </w:p>
          <w:p w14:paraId="35E27904" w14:textId="77777777" w:rsidR="00340143" w:rsidRPr="000F5CB7" w:rsidRDefault="00340143" w:rsidP="00340143">
            <w:pPr>
              <w:rPr>
                <w:i/>
                <w:iCs/>
                <w:szCs w:val="18"/>
                <w:lang w:val="en-GB"/>
              </w:rPr>
            </w:pPr>
          </w:p>
          <w:p w14:paraId="4E06DDAB" w14:textId="77777777" w:rsidR="00764D1E" w:rsidRPr="000F5CB7" w:rsidRDefault="00764D1E" w:rsidP="001E6817">
            <w:pPr>
              <w:rPr>
                <w:szCs w:val="20"/>
                <w:lang w:val="en-GB"/>
              </w:rPr>
            </w:pPr>
          </w:p>
        </w:tc>
      </w:tr>
    </w:tbl>
    <w:p w14:paraId="3586EC6D" w14:textId="77777777" w:rsidR="005D3D3F" w:rsidRPr="000F5CB7" w:rsidRDefault="005D3D3F" w:rsidP="00221FD7">
      <w:pPr>
        <w:rPr>
          <w:b/>
          <w:bCs/>
          <w:szCs w:val="20"/>
          <w:lang w:val="en-GB"/>
        </w:rPr>
      </w:pPr>
    </w:p>
    <w:p w14:paraId="6AC386DD" w14:textId="374E12EB" w:rsidR="00764D1E" w:rsidRPr="000F5CB7" w:rsidRDefault="000F5CB7" w:rsidP="00764D1E">
      <w:pPr>
        <w:pStyle w:val="Geenafstand"/>
        <w:rPr>
          <w:b/>
          <w:bCs/>
          <w:iCs/>
          <w:sz w:val="24"/>
          <w:szCs w:val="28"/>
          <w:lang w:val="en-GB"/>
        </w:rPr>
      </w:pPr>
      <w:r w:rsidRPr="000F5CB7">
        <w:rPr>
          <w:b/>
          <w:bCs/>
          <w:iCs/>
          <w:sz w:val="24"/>
          <w:szCs w:val="28"/>
          <w:lang w:val="en-GB"/>
        </w:rPr>
        <w:t>Clustered theme ‘small-scale (shared) manufacturing facilities, bioprocessing</w:t>
      </w:r>
      <w:r w:rsidRPr="000F5CB7">
        <w:rPr>
          <w:rStyle w:val="Voetnootmarkering"/>
          <w:lang w:val="en-GB"/>
        </w:rPr>
        <w:footnoteReference w:id="3"/>
      </w:r>
      <w:r w:rsidRPr="000F5CB7">
        <w:rPr>
          <w:b/>
          <w:bCs/>
          <w:iCs/>
          <w:sz w:val="24"/>
          <w:szCs w:val="28"/>
          <w:lang w:val="en-GB"/>
        </w:rPr>
        <w:t xml:space="preserve">  and fermentation and/or sustainable manufacturing’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230D7" w:rsidRPr="000F5CB7" w14:paraId="3CADCD94" w14:textId="77777777" w:rsidTr="005120A6">
        <w:tc>
          <w:tcPr>
            <w:tcW w:w="9062" w:type="dxa"/>
            <w:shd w:val="clear" w:color="auto" w:fill="B4E0E6"/>
          </w:tcPr>
          <w:p w14:paraId="5588DA7E" w14:textId="6C33290F" w:rsidR="000F5CB7" w:rsidRPr="000F5CB7" w:rsidRDefault="000F5CB7" w:rsidP="000F5CB7">
            <w:pPr>
              <w:pStyle w:val="Geenafstand"/>
              <w:rPr>
                <w:i/>
                <w:iCs/>
                <w:szCs w:val="20"/>
                <w:lang w:val="en-GB"/>
              </w:rPr>
            </w:pPr>
            <w:r w:rsidRPr="000F5CB7">
              <w:rPr>
                <w:i/>
                <w:iCs/>
                <w:szCs w:val="20"/>
                <w:lang w:val="en-GB"/>
              </w:rPr>
              <w:t xml:space="preserve">Only applicable to applications within the </w:t>
            </w:r>
            <w:r w:rsidRPr="000F5CB7">
              <w:rPr>
                <w:i/>
                <w:iCs/>
                <w:szCs w:val="20"/>
                <w:lang w:val="en-GB"/>
              </w:rPr>
              <w:t xml:space="preserve">clustered </w:t>
            </w:r>
            <w:r w:rsidRPr="000F5CB7">
              <w:rPr>
                <w:i/>
                <w:iCs/>
                <w:szCs w:val="20"/>
                <w:lang w:val="en-GB"/>
              </w:rPr>
              <w:t xml:space="preserve">theme ‘Small scale (shared) manufacturing facilities, bioprocessing and fermentation </w:t>
            </w:r>
            <w:r w:rsidRPr="000F5CB7">
              <w:rPr>
                <w:i/>
                <w:iCs/>
                <w:szCs w:val="20"/>
                <w:lang w:val="en-GB"/>
              </w:rPr>
              <w:t>and/or</w:t>
            </w:r>
            <w:r w:rsidRPr="000F5CB7">
              <w:rPr>
                <w:i/>
                <w:iCs/>
                <w:szCs w:val="20"/>
                <w:lang w:val="en-GB"/>
              </w:rPr>
              <w:t xml:space="preserve"> sustainable manufacturing</w:t>
            </w:r>
            <w:r w:rsidRPr="000F5CB7">
              <w:rPr>
                <w:i/>
                <w:iCs/>
                <w:szCs w:val="20"/>
                <w:lang w:val="en-GB"/>
              </w:rPr>
              <w:t>’</w:t>
            </w:r>
            <w:r w:rsidRPr="000F5CB7">
              <w:rPr>
                <w:i/>
                <w:iCs/>
                <w:szCs w:val="20"/>
                <w:lang w:val="en-GB"/>
              </w:rPr>
              <w:t>. If your application is not situated in this theme, please remove this box.</w:t>
            </w:r>
          </w:p>
          <w:p w14:paraId="232A6BE5" w14:textId="77777777" w:rsidR="00764D1E" w:rsidRPr="000F5CB7" w:rsidRDefault="00764D1E" w:rsidP="009153C4">
            <w:pPr>
              <w:rPr>
                <w:i/>
                <w:iCs/>
                <w:szCs w:val="20"/>
                <w:lang w:val="en-GB"/>
              </w:rPr>
            </w:pPr>
          </w:p>
          <w:p w14:paraId="5DFD3DA2" w14:textId="77777777" w:rsidR="000F5CB7" w:rsidRPr="000F5CB7" w:rsidRDefault="000F5CB7" w:rsidP="000F5CB7">
            <w:pPr>
              <w:pStyle w:val="Lijstalinea"/>
              <w:numPr>
                <w:ilvl w:val="0"/>
                <w:numId w:val="28"/>
              </w:numPr>
              <w:rPr>
                <w:lang w:val="en-GB"/>
              </w:rPr>
            </w:pPr>
            <w:r w:rsidRPr="000F5CB7">
              <w:rPr>
                <w:lang w:val="en-GB"/>
              </w:rPr>
              <w:t>Describe how your application contributes to innovations within pharmaceutical and biopharmaceutical production processes.</w:t>
            </w:r>
          </w:p>
          <w:p w14:paraId="40D8A9CC" w14:textId="77777777" w:rsidR="000F5CB7" w:rsidRPr="000F5CB7" w:rsidRDefault="000F5CB7" w:rsidP="000F5CB7">
            <w:pPr>
              <w:pStyle w:val="Lijstalinea"/>
              <w:numPr>
                <w:ilvl w:val="0"/>
                <w:numId w:val="28"/>
              </w:numPr>
              <w:jc w:val="both"/>
              <w:rPr>
                <w:lang w:val="en-GB"/>
              </w:rPr>
            </w:pPr>
            <w:r w:rsidRPr="000F5CB7">
              <w:rPr>
                <w:lang w:val="en-GB"/>
              </w:rPr>
              <w:t xml:space="preserve">Describe how your application will lead to sustainability and the reduction of the environmental impact within the development and production process of pharmaceutical products. </w:t>
            </w:r>
          </w:p>
          <w:p w14:paraId="201E1239" w14:textId="08C7D6B1" w:rsidR="00B54ED7" w:rsidRPr="000F5CB7" w:rsidRDefault="000F5CB7" w:rsidP="009153C4">
            <w:pPr>
              <w:pStyle w:val="Lijstalinea"/>
              <w:numPr>
                <w:ilvl w:val="0"/>
                <w:numId w:val="28"/>
              </w:numPr>
              <w:rPr>
                <w:b/>
                <w:bCs/>
                <w:szCs w:val="20"/>
                <w:lang w:val="en-GB"/>
              </w:rPr>
            </w:pPr>
            <w:r w:rsidRPr="000F5CB7">
              <w:rPr>
                <w:lang w:val="en-GB"/>
              </w:rPr>
              <w:t>In the text boxes below, indicate the sub-themes of your application and describe the criteria that apply</w:t>
            </w:r>
            <w:r w:rsidR="009153C4" w:rsidRPr="000F5CB7">
              <w:rPr>
                <w:lang w:val="en-GB"/>
              </w:rPr>
              <w:t xml:space="preserve"> </w:t>
            </w:r>
            <w:r w:rsidR="009153C4" w:rsidRPr="000F5CB7">
              <w:rPr>
                <w:lang w:val="en-GB"/>
              </w:rPr>
              <w:br/>
            </w:r>
          </w:p>
        </w:tc>
      </w:tr>
      <w:tr w:rsidR="00764D1E" w:rsidRPr="000F5CB7" w14:paraId="733C07AB" w14:textId="77777777" w:rsidTr="001E6817">
        <w:tc>
          <w:tcPr>
            <w:tcW w:w="9062" w:type="dxa"/>
          </w:tcPr>
          <w:p w14:paraId="323252C5" w14:textId="5486F10C" w:rsidR="00340143" w:rsidRPr="000F5CB7" w:rsidRDefault="000F5CB7" w:rsidP="001E6817">
            <w:pPr>
              <w:rPr>
                <w:i/>
                <w:iCs/>
                <w:szCs w:val="18"/>
                <w:lang w:val="en-GB"/>
              </w:rPr>
            </w:pPr>
            <w:r w:rsidRPr="000F5CB7">
              <w:rPr>
                <w:i/>
                <w:iCs/>
                <w:lang w:val="en-GB"/>
              </w:rPr>
              <w:t>Enter your answer here (maximum 450 words)</w:t>
            </w:r>
          </w:p>
          <w:p w14:paraId="39D15497" w14:textId="77777777" w:rsidR="00340143" w:rsidRPr="000F5CB7" w:rsidRDefault="00340143" w:rsidP="001E6817">
            <w:pPr>
              <w:rPr>
                <w:i/>
                <w:iCs/>
                <w:szCs w:val="18"/>
                <w:lang w:val="en-GB"/>
              </w:rPr>
            </w:pPr>
          </w:p>
          <w:p w14:paraId="785F1881" w14:textId="4EC0D2B8" w:rsidR="00340143" w:rsidRPr="000F5CB7" w:rsidRDefault="00340143" w:rsidP="001E6817">
            <w:pPr>
              <w:rPr>
                <w:szCs w:val="20"/>
                <w:lang w:val="en-GB"/>
              </w:rPr>
            </w:pPr>
          </w:p>
        </w:tc>
      </w:tr>
    </w:tbl>
    <w:p w14:paraId="7F90A2D3" w14:textId="77777777" w:rsidR="00764D1E" w:rsidRPr="000F5CB7" w:rsidRDefault="00764D1E" w:rsidP="00221FD7">
      <w:pPr>
        <w:rPr>
          <w:b/>
          <w:bCs/>
          <w:szCs w:val="20"/>
          <w:lang w:val="en-GB"/>
        </w:rPr>
      </w:pPr>
    </w:p>
    <w:p w14:paraId="3E542E10" w14:textId="6713D871" w:rsidR="00764D1E" w:rsidRPr="000F5CB7" w:rsidRDefault="009153C4" w:rsidP="00764D1E">
      <w:pPr>
        <w:pStyle w:val="Geenafstand"/>
        <w:rPr>
          <w:b/>
          <w:bCs/>
          <w:iCs/>
          <w:sz w:val="24"/>
          <w:szCs w:val="28"/>
          <w:lang w:val="en-GB"/>
        </w:rPr>
      </w:pPr>
      <w:r w:rsidRPr="000F5CB7">
        <w:rPr>
          <w:b/>
          <w:bCs/>
          <w:iCs/>
          <w:sz w:val="24"/>
          <w:szCs w:val="28"/>
          <w:lang w:val="en-GB"/>
        </w:rPr>
        <w:t>Sub</w:t>
      </w:r>
      <w:r w:rsidR="000F5CB7" w:rsidRPr="000F5CB7">
        <w:rPr>
          <w:b/>
          <w:bCs/>
          <w:iCs/>
          <w:sz w:val="24"/>
          <w:szCs w:val="28"/>
          <w:lang w:val="en-GB"/>
        </w:rPr>
        <w:t>-</w:t>
      </w:r>
      <w:r w:rsidRPr="000F5CB7">
        <w:rPr>
          <w:b/>
          <w:bCs/>
          <w:iCs/>
          <w:sz w:val="24"/>
          <w:szCs w:val="28"/>
          <w:lang w:val="en-GB"/>
        </w:rPr>
        <w:t>them</w:t>
      </w:r>
      <w:r w:rsidR="000F5CB7" w:rsidRPr="000F5CB7">
        <w:rPr>
          <w:b/>
          <w:bCs/>
          <w:iCs/>
          <w:sz w:val="24"/>
          <w:szCs w:val="28"/>
          <w:lang w:val="en-GB"/>
        </w:rPr>
        <w:t>e</w:t>
      </w:r>
      <w:r w:rsidR="00764D1E" w:rsidRPr="000F5CB7">
        <w:rPr>
          <w:b/>
          <w:bCs/>
          <w:iCs/>
          <w:sz w:val="24"/>
          <w:szCs w:val="28"/>
          <w:lang w:val="en-GB"/>
        </w:rPr>
        <w:t>:</w:t>
      </w:r>
      <w:r w:rsidRPr="000F5CB7">
        <w:rPr>
          <w:b/>
          <w:bCs/>
          <w:iCs/>
          <w:sz w:val="24"/>
          <w:szCs w:val="28"/>
          <w:lang w:val="en-GB"/>
        </w:rPr>
        <w:t xml:space="preserve"> Small scale (shared) manufacturing facilities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230D7" w:rsidRPr="000F5CB7" w14:paraId="25D1C7AF" w14:textId="77777777" w:rsidTr="005120A6">
        <w:tc>
          <w:tcPr>
            <w:tcW w:w="9060" w:type="dxa"/>
            <w:shd w:val="clear" w:color="auto" w:fill="B4E0E6"/>
          </w:tcPr>
          <w:p w14:paraId="799C6BC8" w14:textId="6D20F41B" w:rsidR="000F5CB7" w:rsidRPr="000F5CB7" w:rsidRDefault="000F5CB7" w:rsidP="000F5CB7">
            <w:pPr>
              <w:pStyle w:val="Geenafstand"/>
              <w:rPr>
                <w:i/>
                <w:iCs/>
                <w:szCs w:val="20"/>
                <w:lang w:val="en-GB"/>
              </w:rPr>
            </w:pPr>
            <w:r w:rsidRPr="000F5CB7">
              <w:rPr>
                <w:i/>
                <w:iCs/>
                <w:szCs w:val="20"/>
                <w:lang w:val="en-GB"/>
              </w:rPr>
              <w:t xml:space="preserve">Only applicable to applications within the </w:t>
            </w:r>
            <w:r w:rsidRPr="000F5CB7">
              <w:rPr>
                <w:i/>
                <w:iCs/>
                <w:szCs w:val="20"/>
                <w:lang w:val="en-GB"/>
              </w:rPr>
              <w:t>sub-</w:t>
            </w:r>
            <w:r w:rsidRPr="000F5CB7">
              <w:rPr>
                <w:i/>
                <w:iCs/>
                <w:szCs w:val="20"/>
                <w:lang w:val="en-GB"/>
              </w:rPr>
              <w:t>theme ‘Small scale (shared) manufacturing facilities</w:t>
            </w:r>
            <w:r w:rsidRPr="000F5CB7">
              <w:rPr>
                <w:i/>
                <w:iCs/>
                <w:szCs w:val="20"/>
                <w:lang w:val="en-GB"/>
              </w:rPr>
              <w:t>’.</w:t>
            </w:r>
            <w:r w:rsidRPr="000F5CB7">
              <w:rPr>
                <w:i/>
                <w:iCs/>
                <w:szCs w:val="20"/>
                <w:lang w:val="en-GB"/>
              </w:rPr>
              <w:t xml:space="preserve"> If your application is not situated in this </w:t>
            </w:r>
            <w:r w:rsidRPr="000F5CB7">
              <w:rPr>
                <w:i/>
                <w:iCs/>
                <w:szCs w:val="20"/>
                <w:lang w:val="en-GB"/>
              </w:rPr>
              <w:t>sub-</w:t>
            </w:r>
            <w:r w:rsidRPr="000F5CB7">
              <w:rPr>
                <w:i/>
                <w:iCs/>
                <w:szCs w:val="20"/>
                <w:lang w:val="en-GB"/>
              </w:rPr>
              <w:t>theme, please remove this box.</w:t>
            </w:r>
          </w:p>
          <w:p w14:paraId="2734FB90" w14:textId="77777777" w:rsidR="000F5CB7" w:rsidRPr="000F5CB7" w:rsidRDefault="000F5CB7" w:rsidP="00764D1E">
            <w:pPr>
              <w:rPr>
                <w:i/>
                <w:iCs/>
                <w:szCs w:val="20"/>
                <w:lang w:val="en-GB"/>
              </w:rPr>
            </w:pPr>
          </w:p>
          <w:p w14:paraId="441AD421" w14:textId="77777777" w:rsidR="000F5CB7" w:rsidRPr="000F5CB7" w:rsidRDefault="000F5CB7" w:rsidP="000F5CB7">
            <w:pPr>
              <w:pStyle w:val="Lijstalinea"/>
              <w:numPr>
                <w:ilvl w:val="0"/>
                <w:numId w:val="28"/>
              </w:numPr>
              <w:rPr>
                <w:lang w:val="en-GB"/>
              </w:rPr>
            </w:pPr>
            <w:r w:rsidRPr="000F5CB7">
              <w:rPr>
                <w:lang w:val="en-GB"/>
              </w:rPr>
              <w:t xml:space="preserve">Describe how your application contributes to making small-scale manufacturing facilities and/or innovative technologies accessible in the small-scale production of pharmaceuticals and biopharmaceuticals. </w:t>
            </w:r>
          </w:p>
          <w:p w14:paraId="3194D092" w14:textId="77777777" w:rsidR="000F5CB7" w:rsidRPr="000F5CB7" w:rsidRDefault="000F5CB7" w:rsidP="000F5CB7">
            <w:pPr>
              <w:pStyle w:val="Lijstalinea"/>
              <w:numPr>
                <w:ilvl w:val="0"/>
                <w:numId w:val="28"/>
              </w:numPr>
              <w:rPr>
                <w:lang w:val="en-GB"/>
              </w:rPr>
            </w:pPr>
            <w:r w:rsidRPr="000F5CB7">
              <w:rPr>
                <w:lang w:val="en-GB"/>
              </w:rPr>
              <w:t>Indicate which infrastructure facilities your application focuses on and explain why there is a need for them. Examples of infrastructure facilities within this theme are:</w:t>
            </w:r>
          </w:p>
          <w:p w14:paraId="2FFCA2F2" w14:textId="77777777" w:rsidR="000F5CB7" w:rsidRPr="000F5CB7" w:rsidRDefault="000F5CB7" w:rsidP="000F5CB7">
            <w:pPr>
              <w:pStyle w:val="Lijstalinea"/>
              <w:numPr>
                <w:ilvl w:val="1"/>
                <w:numId w:val="28"/>
              </w:numPr>
              <w:rPr>
                <w:lang w:val="en-GB"/>
              </w:rPr>
            </w:pPr>
            <w:r w:rsidRPr="000F5CB7">
              <w:rPr>
                <w:lang w:val="en-GB"/>
              </w:rPr>
              <w:t>Flexible and modular production systems, suitable for small-scale production.</w:t>
            </w:r>
          </w:p>
          <w:p w14:paraId="0A03FBBA" w14:textId="77777777" w:rsidR="000F5CB7" w:rsidRPr="000F5CB7" w:rsidRDefault="000F5CB7" w:rsidP="000F5CB7">
            <w:pPr>
              <w:pStyle w:val="Lijstalinea"/>
              <w:numPr>
                <w:ilvl w:val="1"/>
                <w:numId w:val="28"/>
              </w:numPr>
              <w:rPr>
                <w:lang w:val="en-GB"/>
              </w:rPr>
            </w:pPr>
            <w:r w:rsidRPr="000F5CB7">
              <w:rPr>
                <w:lang w:val="en-GB"/>
              </w:rPr>
              <w:t>Small-scale pilot production facilities that are used for process development and maximisation to enable the step to scaling up.</w:t>
            </w:r>
          </w:p>
          <w:p w14:paraId="55DCD1EE" w14:textId="77777777" w:rsidR="000F5CB7" w:rsidRPr="000F5CB7" w:rsidRDefault="000F5CB7" w:rsidP="000F5CB7">
            <w:pPr>
              <w:pStyle w:val="Lijstalinea"/>
              <w:numPr>
                <w:ilvl w:val="1"/>
                <w:numId w:val="28"/>
              </w:numPr>
              <w:rPr>
                <w:lang w:val="en-GB"/>
              </w:rPr>
            </w:pPr>
            <w:r w:rsidRPr="000F5CB7">
              <w:rPr>
                <w:lang w:val="en-GB"/>
              </w:rPr>
              <w:t>Automated and robotic production lines, including AI-driven process controls and quality assurance.</w:t>
            </w:r>
          </w:p>
          <w:p w14:paraId="2AAF6566" w14:textId="77777777" w:rsidR="00764D1E" w:rsidRPr="000F5CB7" w:rsidRDefault="00764D1E" w:rsidP="001E6817">
            <w:pPr>
              <w:rPr>
                <w:b/>
                <w:bCs/>
                <w:szCs w:val="20"/>
                <w:lang w:val="en-GB"/>
              </w:rPr>
            </w:pPr>
          </w:p>
        </w:tc>
      </w:tr>
      <w:tr w:rsidR="00764D1E" w:rsidRPr="000F5CB7" w14:paraId="664F860A" w14:textId="77777777" w:rsidTr="00764D1E">
        <w:tc>
          <w:tcPr>
            <w:tcW w:w="9060" w:type="dxa"/>
          </w:tcPr>
          <w:p w14:paraId="10AF751F" w14:textId="77777777" w:rsidR="000F5CB7" w:rsidRPr="000F5CB7" w:rsidRDefault="000F5CB7" w:rsidP="000F5CB7">
            <w:pPr>
              <w:rPr>
                <w:i/>
                <w:iCs/>
                <w:szCs w:val="18"/>
                <w:lang w:val="en-GB"/>
              </w:rPr>
            </w:pPr>
            <w:r w:rsidRPr="000F5CB7">
              <w:rPr>
                <w:i/>
                <w:iCs/>
                <w:lang w:val="en-GB"/>
              </w:rPr>
              <w:lastRenderedPageBreak/>
              <w:t>Enter your answer here (maximum 450 words)</w:t>
            </w:r>
          </w:p>
          <w:p w14:paraId="0ADAA6E6" w14:textId="15A49DE7" w:rsidR="00764D1E" w:rsidRPr="000F5CB7" w:rsidRDefault="00764D1E" w:rsidP="00340143">
            <w:pPr>
              <w:rPr>
                <w:i/>
                <w:iCs/>
                <w:szCs w:val="18"/>
                <w:lang w:val="en-GB"/>
              </w:rPr>
            </w:pPr>
          </w:p>
          <w:p w14:paraId="456B94FF" w14:textId="77777777" w:rsidR="00340143" w:rsidRPr="000F5CB7" w:rsidRDefault="00340143" w:rsidP="00340143">
            <w:pPr>
              <w:rPr>
                <w:i/>
                <w:iCs/>
                <w:szCs w:val="18"/>
                <w:lang w:val="en-GB"/>
              </w:rPr>
            </w:pPr>
          </w:p>
          <w:p w14:paraId="1BA00E41" w14:textId="49366909" w:rsidR="00340143" w:rsidRPr="000F5CB7" w:rsidRDefault="00340143" w:rsidP="00340143">
            <w:pPr>
              <w:rPr>
                <w:szCs w:val="20"/>
                <w:lang w:val="en-GB"/>
              </w:rPr>
            </w:pPr>
          </w:p>
        </w:tc>
      </w:tr>
    </w:tbl>
    <w:p w14:paraId="7E1C1AAF" w14:textId="77777777" w:rsidR="007F1464" w:rsidRPr="000F5CB7" w:rsidRDefault="007F1464" w:rsidP="00764D1E">
      <w:pPr>
        <w:pStyle w:val="Geenafstand"/>
        <w:rPr>
          <w:b/>
          <w:bCs/>
          <w:iCs/>
          <w:sz w:val="24"/>
          <w:szCs w:val="28"/>
          <w:lang w:val="en-GB"/>
        </w:rPr>
      </w:pPr>
    </w:p>
    <w:p w14:paraId="13D610D7" w14:textId="6F47A9CC" w:rsidR="00764D1E" w:rsidRPr="000F5CB7" w:rsidRDefault="009153C4" w:rsidP="00764D1E">
      <w:pPr>
        <w:pStyle w:val="Geenafstand"/>
        <w:rPr>
          <w:b/>
          <w:bCs/>
          <w:iCs/>
          <w:sz w:val="24"/>
          <w:szCs w:val="28"/>
          <w:lang w:val="en-GB"/>
        </w:rPr>
      </w:pPr>
      <w:r w:rsidRPr="000F5CB7">
        <w:rPr>
          <w:b/>
          <w:bCs/>
          <w:iCs/>
          <w:sz w:val="24"/>
          <w:szCs w:val="28"/>
          <w:lang w:val="en-GB"/>
        </w:rPr>
        <w:t>Sub</w:t>
      </w:r>
      <w:r w:rsidR="000F5CB7" w:rsidRPr="000F5CB7">
        <w:rPr>
          <w:b/>
          <w:bCs/>
          <w:iCs/>
          <w:sz w:val="24"/>
          <w:szCs w:val="28"/>
          <w:lang w:val="en-GB"/>
        </w:rPr>
        <w:t>-</w:t>
      </w:r>
      <w:r w:rsidRPr="000F5CB7">
        <w:rPr>
          <w:b/>
          <w:bCs/>
          <w:iCs/>
          <w:sz w:val="24"/>
          <w:szCs w:val="28"/>
          <w:lang w:val="en-GB"/>
        </w:rPr>
        <w:t>them</w:t>
      </w:r>
      <w:r w:rsidR="000F5CB7" w:rsidRPr="000F5CB7">
        <w:rPr>
          <w:b/>
          <w:bCs/>
          <w:iCs/>
          <w:sz w:val="24"/>
          <w:szCs w:val="28"/>
          <w:lang w:val="en-GB"/>
        </w:rPr>
        <w:t>e</w:t>
      </w:r>
      <w:r w:rsidRPr="000F5CB7">
        <w:rPr>
          <w:b/>
          <w:bCs/>
          <w:iCs/>
          <w:sz w:val="24"/>
          <w:szCs w:val="28"/>
          <w:lang w:val="en-GB"/>
        </w:rPr>
        <w:t xml:space="preserve">: </w:t>
      </w:r>
      <w:r w:rsidR="00764D1E" w:rsidRPr="000F5CB7">
        <w:rPr>
          <w:b/>
          <w:bCs/>
          <w:iCs/>
          <w:sz w:val="24"/>
          <w:szCs w:val="28"/>
          <w:lang w:val="en-GB"/>
        </w:rPr>
        <w:t>Bioprocessing and fermentation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230D7" w:rsidRPr="000F5CB7" w14:paraId="4AF490B8" w14:textId="77777777" w:rsidTr="005120A6">
        <w:tc>
          <w:tcPr>
            <w:tcW w:w="9062" w:type="dxa"/>
            <w:shd w:val="clear" w:color="auto" w:fill="B4E0E6"/>
          </w:tcPr>
          <w:p w14:paraId="5679443B" w14:textId="4395CB20" w:rsidR="000F5CB7" w:rsidRPr="000F5CB7" w:rsidRDefault="000F5CB7" w:rsidP="000F5CB7">
            <w:pPr>
              <w:rPr>
                <w:i/>
                <w:iCs/>
                <w:szCs w:val="20"/>
                <w:lang w:val="en-GB"/>
              </w:rPr>
            </w:pPr>
            <w:r w:rsidRPr="000F5CB7">
              <w:rPr>
                <w:i/>
                <w:iCs/>
                <w:szCs w:val="20"/>
                <w:lang w:val="en-GB"/>
              </w:rPr>
              <w:t>Only applicable to applications within the sub-theme ‘Bioprocessing and fermentation’.</w:t>
            </w:r>
            <w:r w:rsidRPr="000F5CB7">
              <w:rPr>
                <w:i/>
                <w:iCs/>
                <w:szCs w:val="20"/>
                <w:lang w:val="en-GB"/>
              </w:rPr>
              <w:t xml:space="preserve"> </w:t>
            </w:r>
            <w:r w:rsidRPr="000F5CB7">
              <w:rPr>
                <w:i/>
                <w:iCs/>
                <w:szCs w:val="20"/>
                <w:lang w:val="en-GB"/>
              </w:rPr>
              <w:t>If your application is not situated in this sub-theme, please remove this box.</w:t>
            </w:r>
          </w:p>
          <w:p w14:paraId="06E73DE9" w14:textId="77777777" w:rsidR="00764D1E" w:rsidRPr="000F5CB7" w:rsidRDefault="00764D1E" w:rsidP="00764D1E">
            <w:pPr>
              <w:rPr>
                <w:b/>
                <w:bCs/>
                <w:szCs w:val="20"/>
                <w:lang w:val="en-GB"/>
              </w:rPr>
            </w:pPr>
          </w:p>
          <w:p w14:paraId="5F9CCD97" w14:textId="77777777" w:rsidR="000F5CB7" w:rsidRPr="000F5CB7" w:rsidRDefault="000F5CB7" w:rsidP="000F5CB7">
            <w:pPr>
              <w:pStyle w:val="Lijstalinea"/>
              <w:numPr>
                <w:ilvl w:val="0"/>
                <w:numId w:val="28"/>
              </w:numPr>
              <w:rPr>
                <w:lang w:val="en-GB"/>
              </w:rPr>
            </w:pPr>
            <w:r w:rsidRPr="000F5CB7">
              <w:rPr>
                <w:lang w:val="en-GB"/>
              </w:rPr>
              <w:t>Describe how your application contributes to the scale up for the production of small molecules and biologics and/or commercial production and distribution.</w:t>
            </w:r>
          </w:p>
          <w:p w14:paraId="1D87FA5E" w14:textId="77777777" w:rsidR="000F5CB7" w:rsidRPr="000F5CB7" w:rsidRDefault="000F5CB7" w:rsidP="000F5CB7">
            <w:pPr>
              <w:pStyle w:val="Lijstalinea"/>
              <w:numPr>
                <w:ilvl w:val="0"/>
                <w:numId w:val="28"/>
              </w:numPr>
              <w:rPr>
                <w:lang w:val="en-GB"/>
              </w:rPr>
            </w:pPr>
            <w:r w:rsidRPr="000F5CB7">
              <w:rPr>
                <w:lang w:val="en-GB"/>
              </w:rPr>
              <w:t>Indicate which infrastructure facilities your application focuses on and explain why there is a need for them. Examples of infrastructure facilities within this theme are:</w:t>
            </w:r>
          </w:p>
          <w:p w14:paraId="0D09594C" w14:textId="77777777" w:rsidR="000F5CB7" w:rsidRPr="000F5CB7" w:rsidRDefault="000F5CB7" w:rsidP="000F5CB7">
            <w:pPr>
              <w:pStyle w:val="Lijstalinea"/>
              <w:numPr>
                <w:ilvl w:val="1"/>
                <w:numId w:val="28"/>
              </w:numPr>
              <w:rPr>
                <w:lang w:val="en-GB"/>
              </w:rPr>
            </w:pPr>
            <w:r w:rsidRPr="000F5CB7">
              <w:rPr>
                <w:lang w:val="en-GB"/>
              </w:rPr>
              <w:t>Advanced, shared facilities for the production of biopharmaceutical products, including maximisation of microorganisms and cell cultures.</w:t>
            </w:r>
          </w:p>
          <w:p w14:paraId="72A983BB" w14:textId="77777777" w:rsidR="000F5CB7" w:rsidRPr="000F5CB7" w:rsidRDefault="000F5CB7" w:rsidP="000F5CB7">
            <w:pPr>
              <w:pStyle w:val="Lijstalinea"/>
              <w:numPr>
                <w:ilvl w:val="1"/>
                <w:numId w:val="28"/>
              </w:numPr>
              <w:rPr>
                <w:lang w:val="en-GB"/>
              </w:rPr>
            </w:pPr>
            <w:r w:rsidRPr="000F5CB7">
              <w:rPr>
                <w:lang w:val="en-GB"/>
              </w:rPr>
              <w:t>Technologies for the scale up and process intensification that improve the efficiency and consistency of production processes.</w:t>
            </w:r>
          </w:p>
          <w:p w14:paraId="39DEDDD6" w14:textId="77777777" w:rsidR="000F5CB7" w:rsidRPr="000F5CB7" w:rsidRDefault="000F5CB7" w:rsidP="000F5CB7">
            <w:pPr>
              <w:pStyle w:val="Lijstalinea"/>
              <w:numPr>
                <w:ilvl w:val="1"/>
                <w:numId w:val="28"/>
              </w:numPr>
              <w:rPr>
                <w:lang w:val="en-GB"/>
              </w:rPr>
            </w:pPr>
            <w:r w:rsidRPr="000F5CB7">
              <w:rPr>
                <w:lang w:val="en-GB"/>
              </w:rPr>
              <w:t>Access to innovative, shared infrastructure focused on advanced production, purification and isolation of proteins (e.g. target receptors, enzymes) of candidate biopharmaceutical products.</w:t>
            </w:r>
          </w:p>
          <w:p w14:paraId="3C89C0DC" w14:textId="215AF7BD" w:rsidR="000F5CB7" w:rsidRPr="000F5CB7" w:rsidRDefault="000F5CB7" w:rsidP="000F5CB7">
            <w:pPr>
              <w:pStyle w:val="Lijstalinea"/>
              <w:numPr>
                <w:ilvl w:val="1"/>
                <w:numId w:val="28"/>
              </w:numPr>
              <w:rPr>
                <w:lang w:val="en-GB"/>
              </w:rPr>
            </w:pPr>
            <w:r w:rsidRPr="000F5CB7">
              <w:rPr>
                <w:lang w:val="en-GB"/>
              </w:rPr>
              <w:t>Integration of digital tools and process monitoring using AI and machine learning to improve the precision and control in bioprocessing.</w:t>
            </w:r>
          </w:p>
          <w:p w14:paraId="68CAE65E" w14:textId="77777777" w:rsidR="00764D1E" w:rsidRPr="000F5CB7" w:rsidRDefault="00764D1E" w:rsidP="001E6817">
            <w:pPr>
              <w:rPr>
                <w:b/>
                <w:bCs/>
                <w:szCs w:val="20"/>
                <w:lang w:val="en-GB"/>
              </w:rPr>
            </w:pPr>
          </w:p>
        </w:tc>
      </w:tr>
      <w:tr w:rsidR="00764D1E" w:rsidRPr="000F5CB7" w14:paraId="610DBAD6" w14:textId="77777777" w:rsidTr="001E6817">
        <w:tc>
          <w:tcPr>
            <w:tcW w:w="9062" w:type="dxa"/>
          </w:tcPr>
          <w:p w14:paraId="362CD0D2" w14:textId="77777777" w:rsidR="000F5CB7" w:rsidRPr="000F5CB7" w:rsidRDefault="000F5CB7" w:rsidP="000F5CB7">
            <w:pPr>
              <w:rPr>
                <w:i/>
                <w:iCs/>
                <w:szCs w:val="18"/>
                <w:lang w:val="en-GB"/>
              </w:rPr>
            </w:pPr>
            <w:r w:rsidRPr="000F5CB7">
              <w:rPr>
                <w:i/>
                <w:iCs/>
                <w:lang w:val="en-GB"/>
              </w:rPr>
              <w:t>Enter your answer here (maximum 450 words)</w:t>
            </w:r>
          </w:p>
          <w:p w14:paraId="527A1B7D" w14:textId="77777777" w:rsidR="00340143" w:rsidRPr="000F5CB7" w:rsidRDefault="00340143" w:rsidP="00340143">
            <w:pPr>
              <w:rPr>
                <w:i/>
                <w:iCs/>
                <w:szCs w:val="18"/>
                <w:lang w:val="en-GB"/>
              </w:rPr>
            </w:pPr>
          </w:p>
          <w:p w14:paraId="32A11B3E" w14:textId="77777777" w:rsidR="00340143" w:rsidRPr="000F5CB7" w:rsidRDefault="00340143" w:rsidP="00340143">
            <w:pPr>
              <w:rPr>
                <w:i/>
                <w:iCs/>
                <w:szCs w:val="18"/>
                <w:lang w:val="en-GB"/>
              </w:rPr>
            </w:pPr>
          </w:p>
          <w:p w14:paraId="1FD24780" w14:textId="00F92B0E" w:rsidR="00340143" w:rsidRPr="000F5CB7" w:rsidRDefault="00340143" w:rsidP="00340143">
            <w:pPr>
              <w:rPr>
                <w:szCs w:val="20"/>
                <w:lang w:val="en-GB"/>
              </w:rPr>
            </w:pPr>
          </w:p>
        </w:tc>
      </w:tr>
    </w:tbl>
    <w:p w14:paraId="2B26DD73" w14:textId="77777777" w:rsidR="005D3D3F" w:rsidRPr="000F5CB7" w:rsidRDefault="005D3D3F" w:rsidP="00C87C49">
      <w:pPr>
        <w:rPr>
          <w:lang w:val="en-GB"/>
        </w:rPr>
      </w:pPr>
    </w:p>
    <w:p w14:paraId="1F34EE46" w14:textId="1FEEBFD5" w:rsidR="009153C4" w:rsidRPr="000F5CB7" w:rsidRDefault="009153C4" w:rsidP="009153C4">
      <w:pPr>
        <w:pStyle w:val="Geenafstand"/>
        <w:rPr>
          <w:b/>
          <w:bCs/>
          <w:iCs/>
          <w:sz w:val="24"/>
          <w:szCs w:val="28"/>
          <w:lang w:val="en-GB"/>
        </w:rPr>
      </w:pPr>
      <w:r w:rsidRPr="000F5CB7">
        <w:rPr>
          <w:b/>
          <w:bCs/>
          <w:iCs/>
          <w:sz w:val="24"/>
          <w:szCs w:val="28"/>
          <w:lang w:val="en-GB"/>
        </w:rPr>
        <w:t>Sub</w:t>
      </w:r>
      <w:r w:rsidR="000F5CB7" w:rsidRPr="000F5CB7">
        <w:rPr>
          <w:b/>
          <w:bCs/>
          <w:iCs/>
          <w:sz w:val="24"/>
          <w:szCs w:val="28"/>
          <w:lang w:val="en-GB"/>
        </w:rPr>
        <w:t>-</w:t>
      </w:r>
      <w:r w:rsidRPr="000F5CB7">
        <w:rPr>
          <w:b/>
          <w:bCs/>
          <w:iCs/>
          <w:sz w:val="24"/>
          <w:szCs w:val="28"/>
          <w:lang w:val="en-GB"/>
        </w:rPr>
        <w:t>them</w:t>
      </w:r>
      <w:r w:rsidR="000F5CB7" w:rsidRPr="000F5CB7">
        <w:rPr>
          <w:b/>
          <w:bCs/>
          <w:iCs/>
          <w:sz w:val="24"/>
          <w:szCs w:val="28"/>
          <w:lang w:val="en-GB"/>
        </w:rPr>
        <w:t>e</w:t>
      </w:r>
      <w:r w:rsidRPr="000F5CB7">
        <w:rPr>
          <w:b/>
          <w:bCs/>
          <w:iCs/>
          <w:sz w:val="24"/>
          <w:szCs w:val="28"/>
          <w:lang w:val="en-GB"/>
        </w:rPr>
        <w:t>: Sustainable manufacturing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153C4" w:rsidRPr="000F5CB7" w14:paraId="021CE4C0" w14:textId="77777777" w:rsidTr="00916BDC">
        <w:tc>
          <w:tcPr>
            <w:tcW w:w="9062" w:type="dxa"/>
            <w:shd w:val="clear" w:color="auto" w:fill="B4E0E6"/>
          </w:tcPr>
          <w:p w14:paraId="61F0B9D3" w14:textId="0CBD3596" w:rsidR="00052182" w:rsidRPr="000F5CB7" w:rsidRDefault="000F5CB7" w:rsidP="00052182">
            <w:pPr>
              <w:rPr>
                <w:i/>
                <w:iCs/>
                <w:szCs w:val="20"/>
                <w:lang w:val="en-GB"/>
              </w:rPr>
            </w:pPr>
            <w:r w:rsidRPr="000F5CB7">
              <w:rPr>
                <w:i/>
                <w:iCs/>
                <w:szCs w:val="20"/>
                <w:lang w:val="en-GB"/>
              </w:rPr>
              <w:t>Only applicable to applications within the sub-theme ‘</w:t>
            </w:r>
            <w:r w:rsidRPr="000F5CB7">
              <w:rPr>
                <w:i/>
                <w:iCs/>
                <w:szCs w:val="20"/>
                <w:lang w:val="en-GB"/>
              </w:rPr>
              <w:t>Sustainable manufacturing</w:t>
            </w:r>
            <w:r w:rsidRPr="000F5CB7">
              <w:rPr>
                <w:i/>
                <w:iCs/>
                <w:szCs w:val="20"/>
                <w:lang w:val="en-GB"/>
              </w:rPr>
              <w:t>. If your application is not situated in this sub-theme, please remove this box.</w:t>
            </w:r>
          </w:p>
          <w:p w14:paraId="0BC70F86" w14:textId="77777777" w:rsidR="009153C4" w:rsidRPr="000F5CB7" w:rsidRDefault="009153C4" w:rsidP="00916BDC">
            <w:pPr>
              <w:rPr>
                <w:b/>
                <w:bCs/>
                <w:szCs w:val="20"/>
                <w:lang w:val="en-GB"/>
              </w:rPr>
            </w:pPr>
          </w:p>
          <w:p w14:paraId="2AEB4FB3" w14:textId="77777777" w:rsidR="000F5CB7" w:rsidRPr="000F5CB7" w:rsidRDefault="000F5CB7" w:rsidP="000F5CB7">
            <w:pPr>
              <w:pStyle w:val="Lijstalinea"/>
              <w:numPr>
                <w:ilvl w:val="0"/>
                <w:numId w:val="28"/>
              </w:numPr>
              <w:rPr>
                <w:lang w:val="en-GB"/>
              </w:rPr>
            </w:pPr>
            <w:r w:rsidRPr="000F5CB7">
              <w:rPr>
                <w:lang w:val="en-GB"/>
              </w:rPr>
              <w:t xml:space="preserve">Describe how your application contributes to making already existing infrastructures sustainable. </w:t>
            </w:r>
          </w:p>
          <w:p w14:paraId="205D3E9A" w14:textId="77777777" w:rsidR="000F5CB7" w:rsidRPr="000F5CB7" w:rsidRDefault="000F5CB7" w:rsidP="000F5CB7">
            <w:pPr>
              <w:pStyle w:val="Lijstalinea"/>
              <w:numPr>
                <w:ilvl w:val="0"/>
                <w:numId w:val="28"/>
              </w:numPr>
              <w:rPr>
                <w:lang w:val="en-GB"/>
              </w:rPr>
            </w:pPr>
            <w:r w:rsidRPr="000F5CB7">
              <w:rPr>
                <w:lang w:val="en-GB"/>
              </w:rPr>
              <w:t>Indicate which infrastructure facilities your application focuses on and explain why there is a need for them. Examples of infrastructure facilities within this theme are:</w:t>
            </w:r>
          </w:p>
          <w:p w14:paraId="5DFDB438" w14:textId="77777777" w:rsidR="000F5CB7" w:rsidRPr="000F5CB7" w:rsidRDefault="000F5CB7" w:rsidP="000F5CB7">
            <w:pPr>
              <w:pStyle w:val="Lijstalinea"/>
              <w:numPr>
                <w:ilvl w:val="1"/>
                <w:numId w:val="28"/>
              </w:numPr>
              <w:rPr>
                <w:lang w:val="en-GB"/>
              </w:rPr>
            </w:pPr>
            <w:r w:rsidRPr="000F5CB7">
              <w:rPr>
                <w:lang w:val="en-GB"/>
              </w:rPr>
              <w:t>Advanced bioprocessing facilities that make more efficient use of raw materials and energy.</w:t>
            </w:r>
          </w:p>
          <w:p w14:paraId="3E948E29" w14:textId="77777777" w:rsidR="000F5CB7" w:rsidRPr="000F5CB7" w:rsidRDefault="000F5CB7" w:rsidP="000F5CB7">
            <w:pPr>
              <w:pStyle w:val="Lijstalinea"/>
              <w:numPr>
                <w:ilvl w:val="1"/>
                <w:numId w:val="28"/>
              </w:numPr>
              <w:rPr>
                <w:lang w:val="en-GB"/>
              </w:rPr>
            </w:pPr>
            <w:r w:rsidRPr="000F5CB7">
              <w:rPr>
                <w:lang w:val="en-GB"/>
              </w:rPr>
              <w:t>Technologies for green chemistry and sustainable synthesis processes aimed at reducing waste and emissions, solvent use, and emissions in the production of pharmaceutical products.</w:t>
            </w:r>
          </w:p>
          <w:p w14:paraId="6BDE9561" w14:textId="77777777" w:rsidR="000F5CB7" w:rsidRPr="000F5CB7" w:rsidRDefault="000F5CB7" w:rsidP="000F5CB7">
            <w:pPr>
              <w:pStyle w:val="Lijstalinea"/>
              <w:numPr>
                <w:ilvl w:val="1"/>
                <w:numId w:val="28"/>
              </w:numPr>
              <w:rPr>
                <w:lang w:val="en-GB"/>
              </w:rPr>
            </w:pPr>
            <w:r w:rsidRPr="000F5CB7">
              <w:rPr>
                <w:lang w:val="en-GB"/>
              </w:rPr>
              <w:t>Innovative platforms for continuous production and process intensification that reduce the production costs and environmental footprint, that can be used for both biopharmaceuticals and chemicals.</w:t>
            </w:r>
          </w:p>
          <w:p w14:paraId="0A86857B" w14:textId="77777777" w:rsidR="000F5CB7" w:rsidRPr="000F5CB7" w:rsidRDefault="000F5CB7" w:rsidP="000F5CB7">
            <w:pPr>
              <w:pStyle w:val="Lijstalinea"/>
              <w:numPr>
                <w:ilvl w:val="1"/>
                <w:numId w:val="28"/>
              </w:numPr>
              <w:rPr>
                <w:lang w:val="en-GB"/>
              </w:rPr>
            </w:pPr>
            <w:r w:rsidRPr="000F5CB7">
              <w:rPr>
                <w:lang w:val="en-GB"/>
              </w:rPr>
              <w:t>Shared facilities for waste and waste water treatment and recycling of chemical reagents to minimise the environmental impact of pharmaceutical production processes.</w:t>
            </w:r>
          </w:p>
          <w:p w14:paraId="01FDD68F" w14:textId="66454575" w:rsidR="009153C4" w:rsidRPr="000F5CB7" w:rsidRDefault="000F5CB7" w:rsidP="000F5CB7">
            <w:pPr>
              <w:pStyle w:val="Lijstalinea"/>
              <w:numPr>
                <w:ilvl w:val="1"/>
                <w:numId w:val="28"/>
              </w:numPr>
              <w:rPr>
                <w:lang w:val="en-GB"/>
              </w:rPr>
            </w:pPr>
            <w:r w:rsidRPr="000F5CB7">
              <w:rPr>
                <w:lang w:val="en-GB"/>
              </w:rPr>
              <w:t>Integration of digital tools, such as process maximisation using AI and machine learning, to facilitate sustainability.</w:t>
            </w:r>
          </w:p>
        </w:tc>
      </w:tr>
      <w:tr w:rsidR="009153C4" w:rsidRPr="000F5CB7" w14:paraId="1B3F9CA8" w14:textId="77777777" w:rsidTr="00916BDC">
        <w:tc>
          <w:tcPr>
            <w:tcW w:w="9062" w:type="dxa"/>
          </w:tcPr>
          <w:p w14:paraId="7053E8B8" w14:textId="77777777" w:rsidR="000F5CB7" w:rsidRPr="000F5CB7" w:rsidRDefault="000F5CB7" w:rsidP="000F5CB7">
            <w:pPr>
              <w:rPr>
                <w:i/>
                <w:iCs/>
                <w:szCs w:val="18"/>
                <w:lang w:val="en-GB"/>
              </w:rPr>
            </w:pPr>
            <w:r w:rsidRPr="000F5CB7">
              <w:rPr>
                <w:i/>
                <w:iCs/>
                <w:lang w:val="en-GB"/>
              </w:rPr>
              <w:lastRenderedPageBreak/>
              <w:t>Enter your answer here (maximum 450 words)</w:t>
            </w:r>
          </w:p>
          <w:p w14:paraId="384DE7B1" w14:textId="77777777" w:rsidR="009153C4" w:rsidRPr="000F5CB7" w:rsidRDefault="009153C4" w:rsidP="00916BDC">
            <w:pPr>
              <w:rPr>
                <w:i/>
                <w:iCs/>
                <w:szCs w:val="18"/>
                <w:lang w:val="en-GB"/>
              </w:rPr>
            </w:pPr>
          </w:p>
          <w:p w14:paraId="1FBE496B" w14:textId="77777777" w:rsidR="009153C4" w:rsidRPr="000F5CB7" w:rsidRDefault="009153C4" w:rsidP="00916BDC">
            <w:pPr>
              <w:rPr>
                <w:i/>
                <w:iCs/>
                <w:szCs w:val="18"/>
                <w:lang w:val="en-GB"/>
              </w:rPr>
            </w:pPr>
          </w:p>
          <w:p w14:paraId="621358B9" w14:textId="77777777" w:rsidR="009153C4" w:rsidRPr="000F5CB7" w:rsidRDefault="009153C4" w:rsidP="00916BDC">
            <w:pPr>
              <w:rPr>
                <w:szCs w:val="20"/>
                <w:lang w:val="en-GB"/>
              </w:rPr>
            </w:pPr>
          </w:p>
        </w:tc>
      </w:tr>
    </w:tbl>
    <w:p w14:paraId="341EDDEF" w14:textId="77777777" w:rsidR="009153C4" w:rsidRPr="000F5CB7" w:rsidRDefault="009153C4" w:rsidP="00C87C49">
      <w:pPr>
        <w:rPr>
          <w:lang w:val="en-GB"/>
        </w:rPr>
      </w:pPr>
    </w:p>
    <w:sectPr w:rsidR="009153C4" w:rsidRPr="000F5CB7" w:rsidSect="007540B7">
      <w:headerReference w:type="even" r:id="rId9"/>
      <w:headerReference w:type="default" r:id="rId10"/>
      <w:footerReference w:type="default" r:id="rId11"/>
      <w:headerReference w:type="first" r:id="rId12"/>
      <w:type w:val="oddPage"/>
      <w:pgSz w:w="11906" w:h="16838" w:code="9"/>
      <w:pgMar w:top="161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D4D9" w14:textId="77777777" w:rsidR="004A5414" w:rsidRDefault="004A5414">
      <w:r>
        <w:separator/>
      </w:r>
    </w:p>
  </w:endnote>
  <w:endnote w:type="continuationSeparator" w:id="0">
    <w:p w14:paraId="06D89C1B" w14:textId="77777777" w:rsidR="004A5414" w:rsidRDefault="004A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manst521 B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99E5" w14:textId="77777777" w:rsidR="000B0C93" w:rsidRDefault="00F85A14" w:rsidP="009A303F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0B0C93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C6553">
      <w:rPr>
        <w:rStyle w:val="Paginanummer"/>
        <w:noProof/>
      </w:rPr>
      <w:t>9</w:t>
    </w:r>
    <w:r>
      <w:rPr>
        <w:rStyle w:val="Paginanummer"/>
      </w:rPr>
      <w:fldChar w:fldCharType="end"/>
    </w:r>
  </w:p>
  <w:p w14:paraId="413CAD13" w14:textId="77777777" w:rsidR="000B0C93" w:rsidRDefault="000B0C93" w:rsidP="00F44650">
    <w:pPr>
      <w:pStyle w:val="Voettekst"/>
      <w:framePr w:wrap="around" w:vAnchor="text" w:hAnchor="margin" w:xAlign="right" w:y="1"/>
      <w:rPr>
        <w:rStyle w:val="Paginanummer"/>
      </w:rPr>
    </w:pPr>
  </w:p>
  <w:p w14:paraId="4FC8854C" w14:textId="77777777" w:rsidR="000B0C93" w:rsidRPr="00F92E7A" w:rsidRDefault="000B0C93" w:rsidP="004E10F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5331" w14:textId="77777777" w:rsidR="004A5414" w:rsidRDefault="004A5414">
      <w:r>
        <w:separator/>
      </w:r>
    </w:p>
  </w:footnote>
  <w:footnote w:type="continuationSeparator" w:id="0">
    <w:p w14:paraId="29B0AF6B" w14:textId="77777777" w:rsidR="004A5414" w:rsidRDefault="004A5414">
      <w:r>
        <w:continuationSeparator/>
      </w:r>
    </w:p>
  </w:footnote>
  <w:footnote w:id="1">
    <w:p w14:paraId="2E89A989" w14:textId="03631E13" w:rsidR="00FE1D31" w:rsidRPr="002527BF" w:rsidRDefault="00FE1D31" w:rsidP="00FE1D31">
      <w:pPr>
        <w:pStyle w:val="Voetnoottekst"/>
        <w:rPr>
          <w:lang w:val="en-GB"/>
        </w:rPr>
      </w:pPr>
      <w:r>
        <w:rPr>
          <w:rStyle w:val="Voetnootmarkering"/>
        </w:rPr>
        <w:footnoteRef/>
      </w:r>
      <w:r w:rsidRPr="002527BF">
        <w:rPr>
          <w:lang w:val="en-GB"/>
        </w:rPr>
        <w:t xml:space="preserve"> </w:t>
      </w:r>
      <w:r w:rsidR="002527BF">
        <w:rPr>
          <w:sz w:val="16"/>
          <w:szCs w:val="16"/>
          <w:lang w:val="en-GB"/>
        </w:rPr>
        <w:t>Bioprocessing refers to the use of intact, living cells, or components thereof, to generate or process pharmaceutically relevant products.</w:t>
      </w:r>
    </w:p>
  </w:footnote>
  <w:footnote w:id="2">
    <w:p w14:paraId="2E75E5B6" w14:textId="77777777" w:rsidR="002527BF" w:rsidRPr="002527BF" w:rsidRDefault="002527BF" w:rsidP="002527BF">
      <w:pPr>
        <w:pStyle w:val="Voetnoottekst"/>
        <w:rPr>
          <w:lang w:val="en-GB"/>
        </w:rPr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</w:t>
      </w:r>
      <w:r>
        <w:rPr>
          <w:sz w:val="16"/>
          <w:szCs w:val="16"/>
          <w:lang w:val="en-GB"/>
        </w:rPr>
        <w:t>Within this theme, your application may not focus on treating patients or on the frequent use of the infrastructure in daily clinical practice.</w:t>
      </w:r>
    </w:p>
  </w:footnote>
  <w:footnote w:id="3">
    <w:p w14:paraId="49388C00" w14:textId="77777777" w:rsidR="000F5CB7" w:rsidRPr="002527BF" w:rsidRDefault="000F5CB7" w:rsidP="000F5CB7">
      <w:pPr>
        <w:pStyle w:val="Voetnoottekst"/>
        <w:rPr>
          <w:lang w:val="en-GB"/>
        </w:rPr>
      </w:pPr>
      <w:r>
        <w:rPr>
          <w:rStyle w:val="Voetnootmarkering"/>
        </w:rPr>
        <w:footnoteRef/>
      </w:r>
      <w:r w:rsidRPr="002527BF">
        <w:rPr>
          <w:lang w:val="en-GB"/>
        </w:rPr>
        <w:t xml:space="preserve"> </w:t>
      </w:r>
      <w:r>
        <w:rPr>
          <w:sz w:val="16"/>
          <w:szCs w:val="16"/>
          <w:lang w:val="en-GB"/>
        </w:rPr>
        <w:t>Bioprocessing refers to the use of intact, living cells, or components thereof, to generate or process pharmaceutically relevant products.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9B55" w14:textId="7E545B1B" w:rsidR="00C156F9" w:rsidRDefault="00C156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79C4" w14:textId="05380D9A" w:rsidR="00D94945" w:rsidRPr="00CE116C" w:rsidRDefault="00D94945" w:rsidP="00764D1E">
    <w:pPr>
      <w:pStyle w:val="Koptekst"/>
      <w:jc w:val="right"/>
      <w:rPr>
        <w:sz w:val="18"/>
        <w:szCs w:val="18"/>
        <w:lang w:val="en-GB"/>
      </w:rPr>
    </w:pPr>
    <w:r w:rsidRPr="00764D1E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70EDEDE7" wp14:editId="72CCA463">
          <wp:simplePos x="0" y="0"/>
          <wp:positionH relativeFrom="margin">
            <wp:posOffset>-635</wp:posOffset>
          </wp:positionH>
          <wp:positionV relativeFrom="paragraph">
            <wp:posOffset>-99695</wp:posOffset>
          </wp:positionV>
          <wp:extent cx="1336675" cy="323850"/>
          <wp:effectExtent l="0" t="0" r="0" b="0"/>
          <wp:wrapNone/>
          <wp:docPr id="4" name="Afbeelding 4" descr="G:\99 Algemeen\ZonMw Logo 2019\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99 Algemeen\ZonMw Logo 2019\logo-3_RGB_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16C">
      <w:rPr>
        <w:sz w:val="18"/>
        <w:szCs w:val="18"/>
        <w:lang w:val="en-GB"/>
      </w:rPr>
      <w:t xml:space="preserve">                                                           </w:t>
    </w:r>
    <w:r w:rsidR="00CE116C" w:rsidRPr="00CE116C">
      <w:rPr>
        <w:sz w:val="18"/>
        <w:szCs w:val="18"/>
        <w:lang w:val="en-GB"/>
      </w:rPr>
      <w:t>Mandatory A</w:t>
    </w:r>
    <w:r w:rsidR="00CE116C">
      <w:rPr>
        <w:sz w:val="18"/>
        <w:szCs w:val="18"/>
        <w:lang w:val="en-GB"/>
      </w:rPr>
      <w:t>nnex</w:t>
    </w:r>
    <w:r w:rsidR="00764D1E" w:rsidRPr="00CE116C">
      <w:rPr>
        <w:sz w:val="18"/>
        <w:szCs w:val="18"/>
        <w:lang w:val="en-GB"/>
      </w:rPr>
      <w:t xml:space="preserve"> PharmaNL </w:t>
    </w:r>
    <w:r w:rsidR="000D72F1" w:rsidRPr="00CE116C">
      <w:rPr>
        <w:sz w:val="18"/>
        <w:szCs w:val="18"/>
        <w:lang w:val="en-GB"/>
      </w:rPr>
      <w:t xml:space="preserve">SDI 2025 – </w:t>
    </w:r>
    <w:r w:rsidR="00CE116C">
      <w:rPr>
        <w:sz w:val="18"/>
        <w:szCs w:val="18"/>
        <w:lang w:val="en-GB"/>
      </w:rPr>
      <w:t>Theme selection</w:t>
    </w:r>
  </w:p>
  <w:p w14:paraId="7B089361" w14:textId="77777777" w:rsidR="000D72F1" w:rsidRPr="00CE116C" w:rsidRDefault="000D72F1" w:rsidP="00764D1E">
    <w:pPr>
      <w:pStyle w:val="Koptekst"/>
      <w:jc w:val="right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D972" w14:textId="1D3466B1" w:rsidR="00C156F9" w:rsidRDefault="00C156F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alt="icon_mailto" style="width:7.5pt;height:24pt;visibility:visible;mso-wrap-style:square" o:bullet="t">
        <v:imagedata r:id="rId1" o:title="icon_mailto"/>
      </v:shape>
    </w:pict>
  </w:numPicBullet>
  <w:abstractNum w:abstractNumId="0" w15:restartNumberingAfterBreak="0">
    <w:nsid w:val="093A159C"/>
    <w:multiLevelType w:val="multilevel"/>
    <w:tmpl w:val="762E4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514EC"/>
    <w:multiLevelType w:val="multilevel"/>
    <w:tmpl w:val="B2C4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11DA1"/>
    <w:multiLevelType w:val="multilevel"/>
    <w:tmpl w:val="A48C23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0360E"/>
    <w:multiLevelType w:val="hybridMultilevel"/>
    <w:tmpl w:val="CACA503C"/>
    <w:lvl w:ilvl="0" w:tplc="29ECC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C12CD"/>
    <w:multiLevelType w:val="multilevel"/>
    <w:tmpl w:val="FEB86B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B979B4"/>
    <w:multiLevelType w:val="hybridMultilevel"/>
    <w:tmpl w:val="242AD3D2"/>
    <w:lvl w:ilvl="0" w:tplc="29ECC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D115C"/>
    <w:multiLevelType w:val="hybridMultilevel"/>
    <w:tmpl w:val="49EC5814"/>
    <w:lvl w:ilvl="0" w:tplc="29ECC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82622"/>
    <w:multiLevelType w:val="multilevel"/>
    <w:tmpl w:val="2CD6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C21CD2"/>
    <w:multiLevelType w:val="hybridMultilevel"/>
    <w:tmpl w:val="5E74E25E"/>
    <w:lvl w:ilvl="0" w:tplc="29ECC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E17B3"/>
    <w:multiLevelType w:val="hybridMultilevel"/>
    <w:tmpl w:val="81B6C5DA"/>
    <w:lvl w:ilvl="0" w:tplc="29ECC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05556"/>
    <w:multiLevelType w:val="multilevel"/>
    <w:tmpl w:val="03FC4892"/>
    <w:name w:val="MyBullets2"/>
    <w:lvl w:ilvl="0">
      <w:start w:val="1"/>
      <w:numFmt w:val="decimal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sz w:val="20"/>
      </w:rPr>
    </w:lvl>
    <w:lvl w:ilvl="2">
      <w:start w:val="1"/>
      <w:numFmt w:val="lowerRoman"/>
      <w:lvlText w:val="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</w:abstractNum>
  <w:abstractNum w:abstractNumId="11" w15:restartNumberingAfterBreak="0">
    <w:nsid w:val="46FF73A4"/>
    <w:multiLevelType w:val="multilevel"/>
    <w:tmpl w:val="C724333E"/>
    <w:name w:val="MyNumber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ascii="Arial" w:hAnsi="Arial" w:cs="Arial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80"/>
      </w:pPr>
      <w:rPr>
        <w:rFonts w:ascii="Arial" w:hAnsi="Arial" w:cs="Arial"/>
        <w:sz w:val="32"/>
      </w:rPr>
    </w:lvl>
    <w:lvl w:ilvl="2">
      <w:start w:val="1"/>
      <w:numFmt w:val="decimal"/>
      <w:lvlText w:val="%1.%2.%3."/>
      <w:lvlJc w:val="left"/>
      <w:pPr>
        <w:tabs>
          <w:tab w:val="num" w:pos="2020"/>
        </w:tabs>
        <w:ind w:left="2020" w:hanging="940"/>
      </w:pPr>
      <w:rPr>
        <w:rFonts w:ascii="Arial" w:hAnsi="Arial" w:cs="Arial"/>
        <w:sz w:val="3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3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3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3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3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3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32"/>
      </w:rPr>
    </w:lvl>
  </w:abstractNum>
  <w:abstractNum w:abstractNumId="12" w15:restartNumberingAfterBreak="0">
    <w:nsid w:val="472E6434"/>
    <w:multiLevelType w:val="hybridMultilevel"/>
    <w:tmpl w:val="B2A85360"/>
    <w:lvl w:ilvl="0" w:tplc="29ECC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97782"/>
    <w:multiLevelType w:val="multilevel"/>
    <w:tmpl w:val="26780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AF3022"/>
    <w:multiLevelType w:val="hybridMultilevel"/>
    <w:tmpl w:val="8E92FDD6"/>
    <w:lvl w:ilvl="0" w:tplc="04130019">
      <w:start w:val="1"/>
      <w:numFmt w:val="lowerLetter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0AA47D7"/>
    <w:multiLevelType w:val="multilevel"/>
    <w:tmpl w:val="03FC4892"/>
    <w:name w:val="MyBullets"/>
    <w:lvl w:ilvl="0">
      <w:start w:val="1"/>
      <w:numFmt w:val="decimal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sz w:val="20"/>
      </w:rPr>
    </w:lvl>
    <w:lvl w:ilvl="2">
      <w:start w:val="1"/>
      <w:numFmt w:val="lowerRoman"/>
      <w:lvlText w:val="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</w:abstractNum>
  <w:abstractNum w:abstractNumId="16" w15:restartNumberingAfterBreak="0">
    <w:nsid w:val="525E3957"/>
    <w:multiLevelType w:val="hybridMultilevel"/>
    <w:tmpl w:val="9A7299A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57DAF"/>
    <w:multiLevelType w:val="hybridMultilevel"/>
    <w:tmpl w:val="0F3A7446"/>
    <w:lvl w:ilvl="0" w:tplc="29ECC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90608"/>
    <w:multiLevelType w:val="hybridMultilevel"/>
    <w:tmpl w:val="416E8E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30C8F"/>
    <w:multiLevelType w:val="hybridMultilevel"/>
    <w:tmpl w:val="083C32F0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DD3146"/>
    <w:multiLevelType w:val="multilevel"/>
    <w:tmpl w:val="2E76C6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344D28"/>
    <w:multiLevelType w:val="hybridMultilevel"/>
    <w:tmpl w:val="694850DC"/>
    <w:lvl w:ilvl="0" w:tplc="01DEE4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D0C07"/>
    <w:multiLevelType w:val="multilevel"/>
    <w:tmpl w:val="21EA5F5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6100F5"/>
    <w:multiLevelType w:val="hybridMultilevel"/>
    <w:tmpl w:val="E8F6E54C"/>
    <w:lvl w:ilvl="0" w:tplc="01DEE4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C0FD9"/>
    <w:multiLevelType w:val="multilevel"/>
    <w:tmpl w:val="65DAC264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7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8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82324D5"/>
    <w:multiLevelType w:val="multilevel"/>
    <w:tmpl w:val="8552301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5B05F6"/>
    <w:multiLevelType w:val="hybridMultilevel"/>
    <w:tmpl w:val="4BE62D90"/>
    <w:lvl w:ilvl="0" w:tplc="29ECC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B0C4D"/>
    <w:multiLevelType w:val="hybridMultilevel"/>
    <w:tmpl w:val="32B6E3F6"/>
    <w:lvl w:ilvl="0" w:tplc="29ECC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949441">
    <w:abstractNumId w:val="11"/>
  </w:num>
  <w:num w:numId="2" w16cid:durableId="862790113">
    <w:abstractNumId w:val="15"/>
  </w:num>
  <w:num w:numId="3" w16cid:durableId="461995385">
    <w:abstractNumId w:val="10"/>
  </w:num>
  <w:num w:numId="4" w16cid:durableId="1765494060">
    <w:abstractNumId w:val="0"/>
  </w:num>
  <w:num w:numId="5" w16cid:durableId="1097676521">
    <w:abstractNumId w:val="1"/>
  </w:num>
  <w:num w:numId="6" w16cid:durableId="51538972">
    <w:abstractNumId w:val="13"/>
  </w:num>
  <w:num w:numId="7" w16cid:durableId="1724211079">
    <w:abstractNumId w:val="2"/>
  </w:num>
  <w:num w:numId="8" w16cid:durableId="1504785570">
    <w:abstractNumId w:val="20"/>
  </w:num>
  <w:num w:numId="9" w16cid:durableId="2138989449">
    <w:abstractNumId w:val="22"/>
  </w:num>
  <w:num w:numId="10" w16cid:durableId="1395398001">
    <w:abstractNumId w:val="7"/>
  </w:num>
  <w:num w:numId="11" w16cid:durableId="1366366102">
    <w:abstractNumId w:val="25"/>
  </w:num>
  <w:num w:numId="12" w16cid:durableId="146826480">
    <w:abstractNumId w:val="4"/>
  </w:num>
  <w:num w:numId="13" w16cid:durableId="109328661">
    <w:abstractNumId w:val="24"/>
  </w:num>
  <w:num w:numId="14" w16cid:durableId="1858348224">
    <w:abstractNumId w:val="21"/>
  </w:num>
  <w:num w:numId="15" w16cid:durableId="1510146179">
    <w:abstractNumId w:val="23"/>
  </w:num>
  <w:num w:numId="16" w16cid:durableId="1952587926">
    <w:abstractNumId w:val="18"/>
  </w:num>
  <w:num w:numId="17" w16cid:durableId="318584687">
    <w:abstractNumId w:val="19"/>
  </w:num>
  <w:num w:numId="18" w16cid:durableId="1835605268">
    <w:abstractNumId w:val="14"/>
  </w:num>
  <w:num w:numId="19" w16cid:durableId="1424649794">
    <w:abstractNumId w:val="8"/>
  </w:num>
  <w:num w:numId="20" w16cid:durableId="1382048954">
    <w:abstractNumId w:val="5"/>
  </w:num>
  <w:num w:numId="21" w16cid:durableId="1546865040">
    <w:abstractNumId w:val="17"/>
  </w:num>
  <w:num w:numId="22" w16cid:durableId="799306539">
    <w:abstractNumId w:val="27"/>
  </w:num>
  <w:num w:numId="23" w16cid:durableId="945429599">
    <w:abstractNumId w:val="6"/>
  </w:num>
  <w:num w:numId="24" w16cid:durableId="2138374994">
    <w:abstractNumId w:val="3"/>
  </w:num>
  <w:num w:numId="25" w16cid:durableId="1506283834">
    <w:abstractNumId w:val="9"/>
  </w:num>
  <w:num w:numId="26" w16cid:durableId="2089301238">
    <w:abstractNumId w:val="16"/>
  </w:num>
  <w:num w:numId="27" w16cid:durableId="1229924579">
    <w:abstractNumId w:val="12"/>
  </w:num>
  <w:num w:numId="28" w16cid:durableId="56152670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74"/>
    <w:rsid w:val="00010722"/>
    <w:rsid w:val="00020A3E"/>
    <w:rsid w:val="00025224"/>
    <w:rsid w:val="00035EBF"/>
    <w:rsid w:val="00042AF5"/>
    <w:rsid w:val="00045489"/>
    <w:rsid w:val="00052182"/>
    <w:rsid w:val="00057EB3"/>
    <w:rsid w:val="00066427"/>
    <w:rsid w:val="00073465"/>
    <w:rsid w:val="0007423C"/>
    <w:rsid w:val="000763DB"/>
    <w:rsid w:val="0008659C"/>
    <w:rsid w:val="000A3582"/>
    <w:rsid w:val="000B0C93"/>
    <w:rsid w:val="000C58C7"/>
    <w:rsid w:val="000C7528"/>
    <w:rsid w:val="000C778A"/>
    <w:rsid w:val="000D4390"/>
    <w:rsid w:val="000D72F1"/>
    <w:rsid w:val="000E1002"/>
    <w:rsid w:val="000F2D63"/>
    <w:rsid w:val="000F5CB7"/>
    <w:rsid w:val="000F6151"/>
    <w:rsid w:val="001012BA"/>
    <w:rsid w:val="00101F93"/>
    <w:rsid w:val="00103A65"/>
    <w:rsid w:val="00105296"/>
    <w:rsid w:val="00110383"/>
    <w:rsid w:val="00111324"/>
    <w:rsid w:val="001130D4"/>
    <w:rsid w:val="001201B8"/>
    <w:rsid w:val="00120CD7"/>
    <w:rsid w:val="001214C2"/>
    <w:rsid w:val="001224F7"/>
    <w:rsid w:val="00122957"/>
    <w:rsid w:val="00130C79"/>
    <w:rsid w:val="00137975"/>
    <w:rsid w:val="0014251D"/>
    <w:rsid w:val="00142713"/>
    <w:rsid w:val="001635E6"/>
    <w:rsid w:val="00173A51"/>
    <w:rsid w:val="00177E0B"/>
    <w:rsid w:val="00186290"/>
    <w:rsid w:val="00191BD8"/>
    <w:rsid w:val="00192196"/>
    <w:rsid w:val="00192AD7"/>
    <w:rsid w:val="0019749D"/>
    <w:rsid w:val="00197A8F"/>
    <w:rsid w:val="001A26D7"/>
    <w:rsid w:val="001A64AA"/>
    <w:rsid w:val="001B411C"/>
    <w:rsid w:val="001B4C04"/>
    <w:rsid w:val="001B4E87"/>
    <w:rsid w:val="001C0A74"/>
    <w:rsid w:val="001C1851"/>
    <w:rsid w:val="001C4615"/>
    <w:rsid w:val="001C7C1A"/>
    <w:rsid w:val="001D13CF"/>
    <w:rsid w:val="001D1576"/>
    <w:rsid w:val="001D55D3"/>
    <w:rsid w:val="001E4A11"/>
    <w:rsid w:val="002007B4"/>
    <w:rsid w:val="002009DB"/>
    <w:rsid w:val="002015C6"/>
    <w:rsid w:val="00216600"/>
    <w:rsid w:val="00221858"/>
    <w:rsid w:val="00221FD7"/>
    <w:rsid w:val="0023256D"/>
    <w:rsid w:val="00232DCE"/>
    <w:rsid w:val="002334BD"/>
    <w:rsid w:val="00234822"/>
    <w:rsid w:val="00235F74"/>
    <w:rsid w:val="00245E36"/>
    <w:rsid w:val="002527BF"/>
    <w:rsid w:val="002567DA"/>
    <w:rsid w:val="00275A1D"/>
    <w:rsid w:val="0028372B"/>
    <w:rsid w:val="002A7528"/>
    <w:rsid w:val="002B1BA5"/>
    <w:rsid w:val="002B7CBF"/>
    <w:rsid w:val="002C6D7A"/>
    <w:rsid w:val="002C6F2D"/>
    <w:rsid w:val="002D05FA"/>
    <w:rsid w:val="002D25AA"/>
    <w:rsid w:val="002D6C02"/>
    <w:rsid w:val="002F6FE0"/>
    <w:rsid w:val="003034A3"/>
    <w:rsid w:val="003054EC"/>
    <w:rsid w:val="00306156"/>
    <w:rsid w:val="00307398"/>
    <w:rsid w:val="00310E0D"/>
    <w:rsid w:val="00325046"/>
    <w:rsid w:val="0033738F"/>
    <w:rsid w:val="00337A5C"/>
    <w:rsid w:val="00340143"/>
    <w:rsid w:val="003413DA"/>
    <w:rsid w:val="00362E33"/>
    <w:rsid w:val="00372935"/>
    <w:rsid w:val="003763A9"/>
    <w:rsid w:val="003812F1"/>
    <w:rsid w:val="003A14F3"/>
    <w:rsid w:val="003A19DB"/>
    <w:rsid w:val="003B2FC7"/>
    <w:rsid w:val="003B6836"/>
    <w:rsid w:val="003D19F9"/>
    <w:rsid w:val="003D2E09"/>
    <w:rsid w:val="003E41C0"/>
    <w:rsid w:val="003F5E0B"/>
    <w:rsid w:val="003F6421"/>
    <w:rsid w:val="0040093B"/>
    <w:rsid w:val="00403D2F"/>
    <w:rsid w:val="00403FA2"/>
    <w:rsid w:val="00413A10"/>
    <w:rsid w:val="00417549"/>
    <w:rsid w:val="0042254F"/>
    <w:rsid w:val="004230D7"/>
    <w:rsid w:val="00427246"/>
    <w:rsid w:val="004339DB"/>
    <w:rsid w:val="00436179"/>
    <w:rsid w:val="00452F7B"/>
    <w:rsid w:val="00464830"/>
    <w:rsid w:val="00473656"/>
    <w:rsid w:val="00473BD4"/>
    <w:rsid w:val="00475612"/>
    <w:rsid w:val="004769C3"/>
    <w:rsid w:val="0048549B"/>
    <w:rsid w:val="00496027"/>
    <w:rsid w:val="00497814"/>
    <w:rsid w:val="004A5414"/>
    <w:rsid w:val="004B6D29"/>
    <w:rsid w:val="004C72FD"/>
    <w:rsid w:val="004D1134"/>
    <w:rsid w:val="004D3702"/>
    <w:rsid w:val="004D51AB"/>
    <w:rsid w:val="004E10F2"/>
    <w:rsid w:val="004E5449"/>
    <w:rsid w:val="004E75BC"/>
    <w:rsid w:val="004F09D0"/>
    <w:rsid w:val="004F3177"/>
    <w:rsid w:val="004F44D0"/>
    <w:rsid w:val="004F75A2"/>
    <w:rsid w:val="005078B7"/>
    <w:rsid w:val="005120A6"/>
    <w:rsid w:val="00517A1A"/>
    <w:rsid w:val="0052045E"/>
    <w:rsid w:val="00521501"/>
    <w:rsid w:val="00522C3B"/>
    <w:rsid w:val="00522E3D"/>
    <w:rsid w:val="00525163"/>
    <w:rsid w:val="0052605B"/>
    <w:rsid w:val="00527CCA"/>
    <w:rsid w:val="0053794B"/>
    <w:rsid w:val="0054164F"/>
    <w:rsid w:val="00542E94"/>
    <w:rsid w:val="005459A0"/>
    <w:rsid w:val="005557DC"/>
    <w:rsid w:val="00561075"/>
    <w:rsid w:val="005614CA"/>
    <w:rsid w:val="00564B9D"/>
    <w:rsid w:val="00567B07"/>
    <w:rsid w:val="00567C25"/>
    <w:rsid w:val="00567CDA"/>
    <w:rsid w:val="0057318D"/>
    <w:rsid w:val="00574AD8"/>
    <w:rsid w:val="00577AF6"/>
    <w:rsid w:val="005C4BEA"/>
    <w:rsid w:val="005D05D1"/>
    <w:rsid w:val="005D0A57"/>
    <w:rsid w:val="005D3D3F"/>
    <w:rsid w:val="005D5B69"/>
    <w:rsid w:val="005D6612"/>
    <w:rsid w:val="005D73F0"/>
    <w:rsid w:val="005E0B72"/>
    <w:rsid w:val="005E69AE"/>
    <w:rsid w:val="005F0CFC"/>
    <w:rsid w:val="005F7D0B"/>
    <w:rsid w:val="00602CF0"/>
    <w:rsid w:val="00604DAD"/>
    <w:rsid w:val="00611128"/>
    <w:rsid w:val="006126A1"/>
    <w:rsid w:val="00633054"/>
    <w:rsid w:val="00635415"/>
    <w:rsid w:val="00647197"/>
    <w:rsid w:val="00666DC4"/>
    <w:rsid w:val="00673045"/>
    <w:rsid w:val="006846A5"/>
    <w:rsid w:val="00690FC2"/>
    <w:rsid w:val="006A03FC"/>
    <w:rsid w:val="006A093B"/>
    <w:rsid w:val="006B6D85"/>
    <w:rsid w:val="006C0650"/>
    <w:rsid w:val="006C19A3"/>
    <w:rsid w:val="006C6818"/>
    <w:rsid w:val="006C76C2"/>
    <w:rsid w:val="006D037B"/>
    <w:rsid w:val="006D5571"/>
    <w:rsid w:val="006D5B4D"/>
    <w:rsid w:val="006D6121"/>
    <w:rsid w:val="006D7B0C"/>
    <w:rsid w:val="006E11DF"/>
    <w:rsid w:val="006E424A"/>
    <w:rsid w:val="00704560"/>
    <w:rsid w:val="00706EFC"/>
    <w:rsid w:val="00713F5D"/>
    <w:rsid w:val="00721BB4"/>
    <w:rsid w:val="00722E21"/>
    <w:rsid w:val="00727660"/>
    <w:rsid w:val="00727A5F"/>
    <w:rsid w:val="0073390C"/>
    <w:rsid w:val="0073601C"/>
    <w:rsid w:val="0073627F"/>
    <w:rsid w:val="00740003"/>
    <w:rsid w:val="00752398"/>
    <w:rsid w:val="007540B7"/>
    <w:rsid w:val="007602A2"/>
    <w:rsid w:val="00760CA0"/>
    <w:rsid w:val="00761896"/>
    <w:rsid w:val="00764D1E"/>
    <w:rsid w:val="00774344"/>
    <w:rsid w:val="00775969"/>
    <w:rsid w:val="0078562A"/>
    <w:rsid w:val="007863BB"/>
    <w:rsid w:val="007864D6"/>
    <w:rsid w:val="007B3433"/>
    <w:rsid w:val="007B7994"/>
    <w:rsid w:val="007B7B8D"/>
    <w:rsid w:val="007D0A79"/>
    <w:rsid w:val="007D4846"/>
    <w:rsid w:val="007D6B9C"/>
    <w:rsid w:val="007E6252"/>
    <w:rsid w:val="007F1464"/>
    <w:rsid w:val="007F40FD"/>
    <w:rsid w:val="007F714F"/>
    <w:rsid w:val="00804181"/>
    <w:rsid w:val="00806CD8"/>
    <w:rsid w:val="00816742"/>
    <w:rsid w:val="00837AFE"/>
    <w:rsid w:val="00841394"/>
    <w:rsid w:val="0084760C"/>
    <w:rsid w:val="00856807"/>
    <w:rsid w:val="00860F07"/>
    <w:rsid w:val="00861E4A"/>
    <w:rsid w:val="00864F6F"/>
    <w:rsid w:val="00871723"/>
    <w:rsid w:val="00874A3C"/>
    <w:rsid w:val="00874FDA"/>
    <w:rsid w:val="00887241"/>
    <w:rsid w:val="00887AF3"/>
    <w:rsid w:val="00894DE0"/>
    <w:rsid w:val="008B06C8"/>
    <w:rsid w:val="008C5AD2"/>
    <w:rsid w:val="008C6FE1"/>
    <w:rsid w:val="008D3351"/>
    <w:rsid w:val="008D6647"/>
    <w:rsid w:val="008D7FEB"/>
    <w:rsid w:val="008E1E80"/>
    <w:rsid w:val="008E395C"/>
    <w:rsid w:val="008F307D"/>
    <w:rsid w:val="009001B9"/>
    <w:rsid w:val="00901839"/>
    <w:rsid w:val="00904DD6"/>
    <w:rsid w:val="00913A61"/>
    <w:rsid w:val="00914A36"/>
    <w:rsid w:val="009153C4"/>
    <w:rsid w:val="00921241"/>
    <w:rsid w:val="00947117"/>
    <w:rsid w:val="009479BD"/>
    <w:rsid w:val="009501F2"/>
    <w:rsid w:val="009520B4"/>
    <w:rsid w:val="00964210"/>
    <w:rsid w:val="00964E17"/>
    <w:rsid w:val="00965FC8"/>
    <w:rsid w:val="0097569C"/>
    <w:rsid w:val="00983FEB"/>
    <w:rsid w:val="00985C49"/>
    <w:rsid w:val="009908DF"/>
    <w:rsid w:val="009941B2"/>
    <w:rsid w:val="009A303F"/>
    <w:rsid w:val="009A4A97"/>
    <w:rsid w:val="009B04C9"/>
    <w:rsid w:val="009B5175"/>
    <w:rsid w:val="009B5BD5"/>
    <w:rsid w:val="009B6607"/>
    <w:rsid w:val="009B6D04"/>
    <w:rsid w:val="009C0B6B"/>
    <w:rsid w:val="009C1A24"/>
    <w:rsid w:val="009C768D"/>
    <w:rsid w:val="009D292E"/>
    <w:rsid w:val="009E0716"/>
    <w:rsid w:val="009E4E68"/>
    <w:rsid w:val="00A04CD9"/>
    <w:rsid w:val="00A13507"/>
    <w:rsid w:val="00A178A6"/>
    <w:rsid w:val="00A303FA"/>
    <w:rsid w:val="00A31C61"/>
    <w:rsid w:val="00A328BE"/>
    <w:rsid w:val="00A373D1"/>
    <w:rsid w:val="00A403CC"/>
    <w:rsid w:val="00A55C40"/>
    <w:rsid w:val="00A62279"/>
    <w:rsid w:val="00A66B86"/>
    <w:rsid w:val="00A77FBA"/>
    <w:rsid w:val="00A86661"/>
    <w:rsid w:val="00A97D74"/>
    <w:rsid w:val="00AA42C2"/>
    <w:rsid w:val="00AB0F4C"/>
    <w:rsid w:val="00AD28A1"/>
    <w:rsid w:val="00AD6660"/>
    <w:rsid w:val="00AE79A6"/>
    <w:rsid w:val="00AE7A54"/>
    <w:rsid w:val="00AF557E"/>
    <w:rsid w:val="00AF78B0"/>
    <w:rsid w:val="00B039B1"/>
    <w:rsid w:val="00B119DC"/>
    <w:rsid w:val="00B17B7E"/>
    <w:rsid w:val="00B25419"/>
    <w:rsid w:val="00B27F33"/>
    <w:rsid w:val="00B32A82"/>
    <w:rsid w:val="00B422E9"/>
    <w:rsid w:val="00B45170"/>
    <w:rsid w:val="00B520D9"/>
    <w:rsid w:val="00B522D3"/>
    <w:rsid w:val="00B54ED7"/>
    <w:rsid w:val="00B55AD0"/>
    <w:rsid w:val="00B63EDD"/>
    <w:rsid w:val="00B71D67"/>
    <w:rsid w:val="00B8202A"/>
    <w:rsid w:val="00B87494"/>
    <w:rsid w:val="00B92C29"/>
    <w:rsid w:val="00B942AF"/>
    <w:rsid w:val="00B94838"/>
    <w:rsid w:val="00B9797D"/>
    <w:rsid w:val="00B97AE0"/>
    <w:rsid w:val="00B97C2A"/>
    <w:rsid w:val="00BA07ED"/>
    <w:rsid w:val="00BA346E"/>
    <w:rsid w:val="00BA78E6"/>
    <w:rsid w:val="00BB2BAC"/>
    <w:rsid w:val="00BC40C2"/>
    <w:rsid w:val="00BD0412"/>
    <w:rsid w:val="00BD0EA1"/>
    <w:rsid w:val="00BD394C"/>
    <w:rsid w:val="00BF4B06"/>
    <w:rsid w:val="00C125F3"/>
    <w:rsid w:val="00C156F9"/>
    <w:rsid w:val="00C15B66"/>
    <w:rsid w:val="00C16AA4"/>
    <w:rsid w:val="00C3198F"/>
    <w:rsid w:val="00C34156"/>
    <w:rsid w:val="00C377DE"/>
    <w:rsid w:val="00C453E8"/>
    <w:rsid w:val="00C51355"/>
    <w:rsid w:val="00C514AB"/>
    <w:rsid w:val="00C5430A"/>
    <w:rsid w:val="00C5782E"/>
    <w:rsid w:val="00C60F7D"/>
    <w:rsid w:val="00C6121B"/>
    <w:rsid w:val="00C8608D"/>
    <w:rsid w:val="00C87C49"/>
    <w:rsid w:val="00C914B9"/>
    <w:rsid w:val="00CB5F27"/>
    <w:rsid w:val="00CC778C"/>
    <w:rsid w:val="00CD7391"/>
    <w:rsid w:val="00CE116C"/>
    <w:rsid w:val="00CE1798"/>
    <w:rsid w:val="00CF5F55"/>
    <w:rsid w:val="00D10242"/>
    <w:rsid w:val="00D11F7D"/>
    <w:rsid w:val="00D13310"/>
    <w:rsid w:val="00D1460D"/>
    <w:rsid w:val="00D204C1"/>
    <w:rsid w:val="00D216BE"/>
    <w:rsid w:val="00D2398D"/>
    <w:rsid w:val="00D268F0"/>
    <w:rsid w:val="00D3706A"/>
    <w:rsid w:val="00D43484"/>
    <w:rsid w:val="00D4692A"/>
    <w:rsid w:val="00D540A8"/>
    <w:rsid w:val="00D64B39"/>
    <w:rsid w:val="00D756FC"/>
    <w:rsid w:val="00D8198B"/>
    <w:rsid w:val="00D94945"/>
    <w:rsid w:val="00DA3494"/>
    <w:rsid w:val="00DA3974"/>
    <w:rsid w:val="00DB3E5D"/>
    <w:rsid w:val="00DB48DB"/>
    <w:rsid w:val="00DB6550"/>
    <w:rsid w:val="00DC017F"/>
    <w:rsid w:val="00DC0DE3"/>
    <w:rsid w:val="00DC17DD"/>
    <w:rsid w:val="00DC218A"/>
    <w:rsid w:val="00DC457E"/>
    <w:rsid w:val="00DC7E39"/>
    <w:rsid w:val="00DD1F1D"/>
    <w:rsid w:val="00DD1F85"/>
    <w:rsid w:val="00DD2549"/>
    <w:rsid w:val="00DD5B31"/>
    <w:rsid w:val="00DD637E"/>
    <w:rsid w:val="00DD7EF4"/>
    <w:rsid w:val="00DE5B9C"/>
    <w:rsid w:val="00DF524C"/>
    <w:rsid w:val="00DF54E9"/>
    <w:rsid w:val="00E042FE"/>
    <w:rsid w:val="00E11D7C"/>
    <w:rsid w:val="00E14FA8"/>
    <w:rsid w:val="00E3227C"/>
    <w:rsid w:val="00E35141"/>
    <w:rsid w:val="00E500F6"/>
    <w:rsid w:val="00E50979"/>
    <w:rsid w:val="00E602E9"/>
    <w:rsid w:val="00E62AD9"/>
    <w:rsid w:val="00E70732"/>
    <w:rsid w:val="00E72435"/>
    <w:rsid w:val="00E86A45"/>
    <w:rsid w:val="00E86B05"/>
    <w:rsid w:val="00E92623"/>
    <w:rsid w:val="00E92A1C"/>
    <w:rsid w:val="00EA2D24"/>
    <w:rsid w:val="00EB787C"/>
    <w:rsid w:val="00EC3FE7"/>
    <w:rsid w:val="00EC6553"/>
    <w:rsid w:val="00EE44E8"/>
    <w:rsid w:val="00EF63EA"/>
    <w:rsid w:val="00F052A6"/>
    <w:rsid w:val="00F0533C"/>
    <w:rsid w:val="00F07792"/>
    <w:rsid w:val="00F104DC"/>
    <w:rsid w:val="00F12FCB"/>
    <w:rsid w:val="00F238C2"/>
    <w:rsid w:val="00F42B20"/>
    <w:rsid w:val="00F44650"/>
    <w:rsid w:val="00F46D70"/>
    <w:rsid w:val="00F53528"/>
    <w:rsid w:val="00F54470"/>
    <w:rsid w:val="00F56616"/>
    <w:rsid w:val="00F622F7"/>
    <w:rsid w:val="00F7077D"/>
    <w:rsid w:val="00F736EF"/>
    <w:rsid w:val="00F7574B"/>
    <w:rsid w:val="00F77F3B"/>
    <w:rsid w:val="00F83CE7"/>
    <w:rsid w:val="00F85A14"/>
    <w:rsid w:val="00F926D8"/>
    <w:rsid w:val="00F92E7A"/>
    <w:rsid w:val="00F967E0"/>
    <w:rsid w:val="00FA0194"/>
    <w:rsid w:val="00FA134F"/>
    <w:rsid w:val="00FA3C30"/>
    <w:rsid w:val="00FA5001"/>
    <w:rsid w:val="00FA7497"/>
    <w:rsid w:val="00FB56D2"/>
    <w:rsid w:val="00FB68FA"/>
    <w:rsid w:val="00FC0869"/>
    <w:rsid w:val="00FC11BC"/>
    <w:rsid w:val="00FC1F56"/>
    <w:rsid w:val="00FC3CFF"/>
    <w:rsid w:val="00FC3F7B"/>
    <w:rsid w:val="00FD5E43"/>
    <w:rsid w:val="00FD7156"/>
    <w:rsid w:val="00FE1D31"/>
    <w:rsid w:val="00FE1FA9"/>
    <w:rsid w:val="00FE4563"/>
    <w:rsid w:val="00F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FFF7D3B"/>
  <w15:docId w15:val="{8A425180-762F-4981-9073-8E1F216A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F85A14"/>
    <w:rPr>
      <w:rFonts w:ascii="Arial" w:hAnsi="Arial" w:cs="Arial"/>
      <w:szCs w:val="24"/>
    </w:rPr>
  </w:style>
  <w:style w:type="paragraph" w:styleId="Kop1">
    <w:name w:val="heading 1"/>
    <w:basedOn w:val="Standaard"/>
    <w:next w:val="Standaard"/>
    <w:qFormat/>
    <w:rsid w:val="005D3D3F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5D3D3F"/>
    <w:pPr>
      <w:keepNext/>
      <w:spacing w:before="240" w:after="60"/>
      <w:outlineLvl w:val="1"/>
    </w:pPr>
    <w:rPr>
      <w:b/>
      <w:bCs/>
      <w:iCs/>
      <w:sz w:val="24"/>
      <w:szCs w:val="28"/>
    </w:rPr>
  </w:style>
  <w:style w:type="paragraph" w:styleId="Kop3">
    <w:name w:val="heading 3"/>
    <w:basedOn w:val="Standaard"/>
    <w:next w:val="Standaard"/>
    <w:qFormat/>
    <w:rsid w:val="005D3D3F"/>
    <w:pPr>
      <w:keepNext/>
      <w:spacing w:before="240" w:after="60"/>
      <w:outlineLvl w:val="2"/>
    </w:pPr>
    <w:rPr>
      <w:b/>
      <w:bCs/>
      <w:szCs w:val="26"/>
    </w:rPr>
  </w:style>
  <w:style w:type="paragraph" w:styleId="Kop4">
    <w:name w:val="heading 4"/>
    <w:basedOn w:val="Standaard"/>
    <w:next w:val="Standaard"/>
    <w:qFormat/>
    <w:rsid w:val="005D3D3F"/>
    <w:pPr>
      <w:keepNext/>
      <w:spacing w:before="240" w:after="60"/>
      <w:outlineLvl w:val="3"/>
    </w:pPr>
    <w:rPr>
      <w:rFonts w:cs="Times New Roman"/>
      <w:b/>
      <w:bCs/>
      <w:szCs w:val="28"/>
    </w:rPr>
  </w:style>
  <w:style w:type="paragraph" w:styleId="Kop5">
    <w:name w:val="heading 5"/>
    <w:basedOn w:val="Standaard"/>
    <w:next w:val="Standaard"/>
    <w:qFormat/>
    <w:rsid w:val="00C34156"/>
    <w:pPr>
      <w:spacing w:before="240" w:after="60"/>
      <w:outlineLvl w:val="4"/>
    </w:pPr>
    <w:rPr>
      <w:b/>
      <w:bCs/>
      <w:iCs/>
      <w:sz w:val="28"/>
      <w:szCs w:val="26"/>
    </w:rPr>
  </w:style>
  <w:style w:type="paragraph" w:styleId="Kop6">
    <w:name w:val="heading 6"/>
    <w:aliases w:val="Kop 6 (bijlagen)"/>
    <w:basedOn w:val="Standaard"/>
    <w:next w:val="Standaard"/>
    <w:qFormat/>
    <w:rsid w:val="005D3D3F"/>
    <w:pPr>
      <w:spacing w:before="240" w:after="60"/>
      <w:outlineLvl w:val="5"/>
    </w:pPr>
    <w:rPr>
      <w:rFonts w:cs="Times New Roman"/>
      <w:b/>
      <w:bCs/>
      <w:sz w:val="28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4B6D29"/>
    <w:pPr>
      <w:tabs>
        <w:tab w:val="left" w:pos="482"/>
        <w:tab w:val="left" w:pos="1202"/>
        <w:tab w:val="right" w:leader="dot" w:pos="9061"/>
      </w:tabs>
    </w:pPr>
    <w:rPr>
      <w:rFonts w:cs="Times New Roman"/>
    </w:rPr>
  </w:style>
  <w:style w:type="paragraph" w:styleId="Inhopg2">
    <w:name w:val="toc 2"/>
    <w:basedOn w:val="Standaard"/>
    <w:next w:val="Standaard"/>
    <w:autoRedefine/>
    <w:semiHidden/>
    <w:rsid w:val="004B6D29"/>
    <w:pPr>
      <w:tabs>
        <w:tab w:val="left" w:pos="480"/>
        <w:tab w:val="right" w:leader="dot" w:pos="9060"/>
      </w:tabs>
      <w:ind w:left="1260" w:hanging="777"/>
    </w:pPr>
    <w:rPr>
      <w:rFonts w:cs="Times New Roman"/>
    </w:rPr>
  </w:style>
  <w:style w:type="paragraph" w:styleId="Inhopg3">
    <w:name w:val="toc 3"/>
    <w:basedOn w:val="Standaard"/>
    <w:next w:val="Standaard"/>
    <w:autoRedefine/>
    <w:semiHidden/>
    <w:rsid w:val="00561075"/>
    <w:pPr>
      <w:tabs>
        <w:tab w:val="right" w:leader="dot" w:pos="9060"/>
      </w:tabs>
      <w:ind w:left="480"/>
    </w:pPr>
    <w:rPr>
      <w:rFonts w:cs="Times New Roman"/>
    </w:rPr>
  </w:style>
  <w:style w:type="paragraph" w:styleId="Inhopg4">
    <w:name w:val="toc 4"/>
    <w:basedOn w:val="Standaard"/>
    <w:next w:val="Standaard"/>
    <w:autoRedefine/>
    <w:semiHidden/>
    <w:rsid w:val="00561075"/>
    <w:pPr>
      <w:tabs>
        <w:tab w:val="right" w:leader="dot" w:pos="9060"/>
      </w:tabs>
      <w:ind w:left="1191"/>
    </w:pPr>
    <w:rPr>
      <w:rFonts w:cs="Times New Roman"/>
    </w:rPr>
  </w:style>
  <w:style w:type="character" w:styleId="Hyperlink">
    <w:name w:val="Hyperlink"/>
    <w:basedOn w:val="Standaardalinea-lettertype"/>
    <w:semiHidden/>
    <w:rsid w:val="00DE5B9C"/>
    <w:rPr>
      <w:color w:val="0000FF"/>
      <w:u w:val="single"/>
    </w:rPr>
  </w:style>
  <w:style w:type="paragraph" w:styleId="Normaalweb">
    <w:name w:val="Normal (Web)"/>
    <w:basedOn w:val="Standaard"/>
    <w:semiHidden/>
    <w:rsid w:val="00DE5B9C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Zwaar">
    <w:name w:val="Strong"/>
    <w:basedOn w:val="Standaardalinea-lettertype"/>
    <w:rsid w:val="00DE5B9C"/>
    <w:rPr>
      <w:b/>
      <w:bCs/>
    </w:rPr>
  </w:style>
  <w:style w:type="paragraph" w:styleId="Koptekst">
    <w:name w:val="header"/>
    <w:basedOn w:val="Standaard"/>
    <w:link w:val="KoptekstChar"/>
    <w:uiPriority w:val="99"/>
    <w:rsid w:val="00E3227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E3227C"/>
    <w:pPr>
      <w:tabs>
        <w:tab w:val="center" w:pos="4536"/>
        <w:tab w:val="right" w:pos="9072"/>
      </w:tabs>
    </w:pPr>
  </w:style>
  <w:style w:type="character" w:customStyle="1" w:styleId="Titelrapport">
    <w:name w:val="Titel rapport"/>
    <w:basedOn w:val="Standaardalinea-lettertype"/>
    <w:rsid w:val="00186290"/>
    <w:rPr>
      <w:rFonts w:ascii="Arial" w:hAnsi="Arial"/>
      <w:b/>
      <w:bCs/>
      <w:sz w:val="52"/>
    </w:rPr>
  </w:style>
  <w:style w:type="paragraph" w:styleId="Plattetekst">
    <w:name w:val="Body Text"/>
    <w:basedOn w:val="Standaard"/>
    <w:semiHidden/>
    <w:rsid w:val="00173A51"/>
    <w:pPr>
      <w:spacing w:after="120"/>
    </w:pPr>
  </w:style>
  <w:style w:type="character" w:styleId="Paginanummer">
    <w:name w:val="page number"/>
    <w:basedOn w:val="Standaardalinea-lettertype"/>
    <w:semiHidden/>
    <w:rsid w:val="00F44650"/>
  </w:style>
  <w:style w:type="paragraph" w:customStyle="1" w:styleId="cntindent36">
    <w:name w:val="cntindent36"/>
    <w:basedOn w:val="Standaard"/>
    <w:semiHidden/>
    <w:rsid w:val="00197A8F"/>
    <w:pPr>
      <w:spacing w:before="100" w:beforeAutospacing="1" w:after="100" w:afterAutospacing="1"/>
      <w:ind w:left="400"/>
    </w:pPr>
    <w:rPr>
      <w:rFonts w:ascii="Times New Roman" w:hAnsi="Times New Roman" w:cs="Times New Roman"/>
      <w:sz w:val="24"/>
    </w:rPr>
  </w:style>
  <w:style w:type="paragraph" w:customStyle="1" w:styleId="cntindent72">
    <w:name w:val="cntindent72"/>
    <w:basedOn w:val="Standaard"/>
    <w:semiHidden/>
    <w:rsid w:val="00197A8F"/>
    <w:pPr>
      <w:spacing w:before="100" w:beforeAutospacing="1" w:after="100" w:afterAutospacing="1"/>
      <w:ind w:left="710"/>
    </w:pPr>
    <w:rPr>
      <w:rFonts w:ascii="Times New Roman" w:hAnsi="Times New Roman" w:cs="Times New Roman"/>
      <w:sz w:val="24"/>
    </w:rPr>
  </w:style>
  <w:style w:type="character" w:customStyle="1" w:styleId="acicollapsed1">
    <w:name w:val="acicollapsed1"/>
    <w:basedOn w:val="Standaardalinea-lettertype"/>
    <w:semiHidden/>
    <w:rsid w:val="00197A8F"/>
    <w:rPr>
      <w:vanish/>
      <w:webHidden w:val="0"/>
      <w:specVanish w:val="0"/>
    </w:rPr>
  </w:style>
  <w:style w:type="character" w:customStyle="1" w:styleId="acicollapsed2">
    <w:name w:val="acicollapsed2"/>
    <w:basedOn w:val="Standaardalinea-lettertype"/>
    <w:semiHidden/>
    <w:rsid w:val="00197A8F"/>
    <w:rPr>
      <w:vanish/>
      <w:webHidden w:val="0"/>
      <w:specVanish w:val="0"/>
    </w:rPr>
  </w:style>
  <w:style w:type="paragraph" w:styleId="Kopbronvermelding">
    <w:name w:val="toa heading"/>
    <w:basedOn w:val="Standaard"/>
    <w:next w:val="Standaard"/>
    <w:semiHidden/>
    <w:rsid w:val="00197A8F"/>
    <w:pPr>
      <w:spacing w:before="120"/>
    </w:pPr>
    <w:rPr>
      <w:b/>
      <w:bCs/>
      <w:sz w:val="24"/>
    </w:rPr>
  </w:style>
  <w:style w:type="paragraph" w:styleId="Bronvermelding">
    <w:name w:val="table of authorities"/>
    <w:basedOn w:val="Standaard"/>
    <w:next w:val="Standaard"/>
    <w:semiHidden/>
    <w:rsid w:val="00197A8F"/>
    <w:pPr>
      <w:ind w:left="200" w:hanging="200"/>
    </w:pPr>
  </w:style>
  <w:style w:type="character" w:customStyle="1" w:styleId="highlight">
    <w:name w:val="highlight"/>
    <w:basedOn w:val="Standaardalinea-lettertype"/>
    <w:semiHidden/>
    <w:rsid w:val="004D51AB"/>
  </w:style>
  <w:style w:type="character" w:styleId="Nadruk">
    <w:name w:val="Emphasis"/>
    <w:basedOn w:val="Standaardalinea-lettertype"/>
    <w:rsid w:val="004D51AB"/>
    <w:rPr>
      <w:i/>
      <w:iCs/>
    </w:rPr>
  </w:style>
  <w:style w:type="paragraph" w:customStyle="1" w:styleId="AppTitle">
    <w:name w:val="AppTitle"/>
    <w:basedOn w:val="Kop1"/>
    <w:next w:val="Plattetekst"/>
    <w:semiHidden/>
    <w:rsid w:val="00704560"/>
    <w:pPr>
      <w:keepNext w:val="0"/>
      <w:widowControl w:val="0"/>
      <w:tabs>
        <w:tab w:val="left" w:pos="1080"/>
      </w:tabs>
      <w:overflowPunct w:val="0"/>
      <w:autoSpaceDE w:val="0"/>
      <w:autoSpaceDN w:val="0"/>
      <w:adjustRightInd w:val="0"/>
      <w:spacing w:after="480"/>
      <w:ind w:left="1077" w:hanging="1077"/>
      <w:textAlignment w:val="baseline"/>
      <w:outlineLvl w:val="9"/>
    </w:pPr>
    <w:rPr>
      <w:rFonts w:ascii="Humanst521 BT" w:hAnsi="Humanst521 BT" w:cs="Times New Roman"/>
      <w:bCs w:val="0"/>
      <w:spacing w:val="14"/>
      <w:kern w:val="28"/>
      <w:sz w:val="56"/>
      <w:szCs w:val="20"/>
      <w:lang w:val="nl"/>
    </w:rPr>
  </w:style>
  <w:style w:type="character" w:customStyle="1" w:styleId="SubtitelRapport">
    <w:name w:val="Subtitel Rapport"/>
    <w:basedOn w:val="Standaardalinea-lettertype"/>
    <w:rsid w:val="00C34156"/>
    <w:rPr>
      <w:rFonts w:ascii="Arial" w:hAnsi="Arial"/>
      <w:sz w:val="28"/>
    </w:rPr>
  </w:style>
  <w:style w:type="paragraph" w:customStyle="1" w:styleId="Subtitelcentreren">
    <w:name w:val="Subtitel centreren"/>
    <w:basedOn w:val="Standaard"/>
    <w:rsid w:val="00C34156"/>
    <w:pPr>
      <w:jc w:val="center"/>
    </w:pPr>
    <w:rPr>
      <w:rFonts w:cs="Times New Roman"/>
      <w:sz w:val="28"/>
      <w:szCs w:val="20"/>
    </w:rPr>
  </w:style>
  <w:style w:type="table" w:styleId="Tabelraster">
    <w:name w:val="Table Grid"/>
    <w:basedOn w:val="Standaardtabel"/>
    <w:uiPriority w:val="39"/>
    <w:rsid w:val="000D4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Rapport0">
    <w:name w:val="Titel Rapport"/>
    <w:basedOn w:val="Standaardalinea-lettertype"/>
    <w:semiHidden/>
    <w:rsid w:val="001B411C"/>
    <w:rPr>
      <w:rFonts w:ascii="Arial" w:hAnsi="Arial"/>
      <w:sz w:val="52"/>
    </w:rPr>
  </w:style>
  <w:style w:type="paragraph" w:customStyle="1" w:styleId="Subtitelrapport0">
    <w:name w:val="Subtitel rapport"/>
    <w:basedOn w:val="Standaard"/>
    <w:semiHidden/>
    <w:rsid w:val="001B411C"/>
    <w:pPr>
      <w:jc w:val="center"/>
    </w:pPr>
    <w:rPr>
      <w:rFonts w:cs="Times New Roman"/>
      <w:sz w:val="28"/>
      <w:szCs w:val="20"/>
    </w:rPr>
  </w:style>
  <w:style w:type="paragraph" w:customStyle="1" w:styleId="Titelrapportcentreren">
    <w:name w:val="Titel rapport centreren"/>
    <w:basedOn w:val="Standaard"/>
    <w:rsid w:val="00C34156"/>
    <w:pPr>
      <w:jc w:val="center"/>
    </w:pPr>
    <w:rPr>
      <w:rFonts w:cs="Times New Roman"/>
      <w:b/>
      <w:bCs/>
      <w:sz w:val="52"/>
      <w:szCs w:val="20"/>
    </w:rPr>
  </w:style>
  <w:style w:type="character" w:styleId="Verwijzingopmerking">
    <w:name w:val="annotation reference"/>
    <w:basedOn w:val="Standaardalinea-lettertype"/>
    <w:uiPriority w:val="99"/>
    <w:rsid w:val="0052605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52605B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605B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2605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52605B"/>
    <w:rPr>
      <w:rFonts w:ascii="Arial" w:hAnsi="Arial" w:cs="Arial"/>
      <w:b/>
      <w:bCs/>
    </w:rPr>
  </w:style>
  <w:style w:type="paragraph" w:styleId="Ballontekst">
    <w:name w:val="Balloon Text"/>
    <w:basedOn w:val="Standaard"/>
    <w:link w:val="BallontekstChar"/>
    <w:rsid w:val="0052605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2605B"/>
    <w:rPr>
      <w:rFonts w:ascii="Tahoma" w:hAnsi="Tahoma" w:cs="Tahoma"/>
      <w:sz w:val="16"/>
      <w:szCs w:val="16"/>
    </w:rPr>
  </w:style>
  <w:style w:type="paragraph" w:styleId="Geenafstand">
    <w:name w:val="No Spacing"/>
    <w:link w:val="GeenafstandChar"/>
    <w:uiPriority w:val="1"/>
    <w:qFormat/>
    <w:rsid w:val="00372935"/>
    <w:rPr>
      <w:rFonts w:ascii="Arial" w:hAnsi="Arial" w:cs="Arial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D94945"/>
    <w:rPr>
      <w:rFonts w:ascii="Arial" w:hAnsi="Arial" w:cs="Arial"/>
      <w:szCs w:val="24"/>
    </w:rPr>
  </w:style>
  <w:style w:type="character" w:customStyle="1" w:styleId="ui-provider">
    <w:name w:val="ui-provider"/>
    <w:basedOn w:val="Standaardalinea-lettertype"/>
    <w:rsid w:val="00E14FA8"/>
  </w:style>
  <w:style w:type="character" w:styleId="GevolgdeHyperlink">
    <w:name w:val="FollowedHyperlink"/>
    <w:basedOn w:val="Standaardalinea-lettertype"/>
    <w:semiHidden/>
    <w:unhideWhenUsed/>
    <w:rsid w:val="00DB3E5D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38C2"/>
    <w:rPr>
      <w:color w:val="605E5C"/>
      <w:shd w:val="clear" w:color="auto" w:fill="E1DFDD"/>
    </w:rPr>
  </w:style>
  <w:style w:type="paragraph" w:styleId="Lijstalinea">
    <w:name w:val="List Paragraph"/>
    <w:basedOn w:val="Standaard"/>
    <w:link w:val="LijstalineaChar"/>
    <w:uiPriority w:val="34"/>
    <w:qFormat/>
    <w:rsid w:val="00764D1E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764D1E"/>
    <w:rPr>
      <w:rFonts w:ascii="Arial" w:hAnsi="Arial" w:cs="Arial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0D72F1"/>
    <w:rPr>
      <w:rFonts w:ascii="Arial" w:eastAsiaTheme="minorHAnsi" w:hAnsi="Arial" w:cstheme="minorBidi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B54ED7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54ED7"/>
    <w:rPr>
      <w:rFonts w:ascii="Arial" w:hAnsi="Arial" w:cs="Arial"/>
    </w:rPr>
  </w:style>
  <w:style w:type="character" w:styleId="Voetnootmarkering">
    <w:name w:val="footnote reference"/>
    <w:basedOn w:val="Standaardalinea-lettertype"/>
    <w:uiPriority w:val="99"/>
    <w:unhideWhenUsed/>
    <w:rsid w:val="00B54ED7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BA07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EC3E6413484BE58A04FE483BFBAF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20CBF1-9C86-488D-BC66-ED0EB7B0EE9B}"/>
      </w:docPartPr>
      <w:docPartBody>
        <w:p w:rsidR="00705CF1" w:rsidRDefault="00705CF1" w:rsidP="00705CF1">
          <w:pPr>
            <w:pStyle w:val="F8EC3E6413484BE58A04FE483BFBAF33"/>
          </w:pPr>
          <w:r w:rsidRPr="001214C2">
            <w:rPr>
              <w:szCs w:val="20"/>
            </w:rPr>
            <w:t>K</w:t>
          </w:r>
          <w:r>
            <w:rPr>
              <w:szCs w:val="20"/>
            </w:rPr>
            <w:t>ies hier een thema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manst521 B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F1"/>
    <w:rsid w:val="00574AD8"/>
    <w:rsid w:val="00705CF1"/>
    <w:rsid w:val="008D6647"/>
    <w:rsid w:val="00F7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05CF1"/>
    <w:rPr>
      <w:color w:val="666666"/>
    </w:rPr>
  </w:style>
  <w:style w:type="paragraph" w:customStyle="1" w:styleId="F8EC3E6413484BE58A04FE483BFBAF33">
    <w:name w:val="F8EC3E6413484BE58A04FE483BFBAF33"/>
    <w:rsid w:val="00705C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F7D24-3307-4510-8E9D-ED9A9D61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1052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7682</CharactersWithSpaces>
  <SharedDoc>false</SharedDoc>
  <HLinks>
    <vt:vector size="72" baseType="variant">
      <vt:variant>
        <vt:i4>6029330</vt:i4>
      </vt:variant>
      <vt:variant>
        <vt:i4>65</vt:i4>
      </vt:variant>
      <vt:variant>
        <vt:i4>0</vt:i4>
      </vt:variant>
      <vt:variant>
        <vt:i4>5</vt:i4>
      </vt:variant>
      <vt:variant>
        <vt:lpwstr>http://www.peopleplanetprofit.be/artikel.php?IK=2378</vt:lpwstr>
      </vt:variant>
      <vt:variant>
        <vt:lpwstr/>
      </vt:variant>
      <vt:variant>
        <vt:i4>1835060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_Toc320879083</vt:lpwstr>
      </vt:variant>
      <vt:variant>
        <vt:i4>1835060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_Toc320879082</vt:lpwstr>
      </vt:variant>
      <vt:variant>
        <vt:i4>1179709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_Toc321484771</vt:lpwstr>
      </vt:variant>
      <vt:variant>
        <vt:i4>1179709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_Toc321484770</vt:lpwstr>
      </vt:variant>
      <vt:variant>
        <vt:i4>1245245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_Toc321484769</vt:lpwstr>
      </vt:variant>
      <vt:variant>
        <vt:i4>1245245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_Toc321484768</vt:lpwstr>
      </vt:variant>
      <vt:variant>
        <vt:i4>131081</vt:i4>
      </vt:variant>
      <vt:variant>
        <vt:i4>18</vt:i4>
      </vt:variant>
      <vt:variant>
        <vt:i4>0</vt:i4>
      </vt:variant>
      <vt:variant>
        <vt:i4>5</vt:i4>
      </vt:variant>
      <vt:variant>
        <vt:lpwstr>http://www.zonmw.eu/</vt:lpwstr>
      </vt:variant>
      <vt:variant>
        <vt:lpwstr/>
      </vt:variant>
      <vt:variant>
        <vt:i4>7143494</vt:i4>
      </vt:variant>
      <vt:variant>
        <vt:i4>15</vt:i4>
      </vt:variant>
      <vt:variant>
        <vt:i4>0</vt:i4>
      </vt:variant>
      <vt:variant>
        <vt:i4>5</vt:i4>
      </vt:variant>
      <vt:variant>
        <vt:lpwstr>mailto:info@zonmw.nl</vt:lpwstr>
      </vt:variant>
      <vt:variant>
        <vt:lpwstr/>
      </vt:variant>
      <vt:variant>
        <vt:i4>327716</vt:i4>
      </vt:variant>
      <vt:variant>
        <vt:i4>9</vt:i4>
      </vt:variant>
      <vt:variant>
        <vt:i4>0</vt:i4>
      </vt:variant>
      <vt:variant>
        <vt:i4>5</vt:i4>
      </vt:variant>
      <vt:variant>
        <vt:lpwstr>mailto:linden@zonmw.nl</vt:lpwstr>
      </vt:variant>
      <vt:variant>
        <vt:lpwstr/>
      </vt:variant>
      <vt:variant>
        <vt:i4>7143494</vt:i4>
      </vt:variant>
      <vt:variant>
        <vt:i4>6</vt:i4>
      </vt:variant>
      <vt:variant>
        <vt:i4>0</vt:i4>
      </vt:variant>
      <vt:variant>
        <vt:i4>5</vt:i4>
      </vt:variant>
      <vt:variant>
        <vt:lpwstr>mailto:info@zonmw.nl</vt:lpwstr>
      </vt:variant>
      <vt:variant>
        <vt:lpwstr/>
      </vt:variant>
      <vt:variant>
        <vt:i4>589840</vt:i4>
      </vt:variant>
      <vt:variant>
        <vt:i4>0</vt:i4>
      </vt:variant>
      <vt:variant>
        <vt:i4>0</vt:i4>
      </vt:variant>
      <vt:variant>
        <vt:i4>5</vt:i4>
      </vt:variant>
      <vt:variant>
        <vt:lpwstr>http://www.zonmw.nl/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cduin01</dc:creator>
  <cp:lastModifiedBy>Tessa Vreeman</cp:lastModifiedBy>
  <cp:revision>5</cp:revision>
  <cp:lastPrinted>2012-03-30T09:04:00Z</cp:lastPrinted>
  <dcterms:created xsi:type="dcterms:W3CDTF">2025-03-04T14:22:00Z</dcterms:created>
  <dcterms:modified xsi:type="dcterms:W3CDTF">2025-03-04T15:04:00Z</dcterms:modified>
</cp:coreProperties>
</file>