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F4954" w14:textId="2E3DFCAA" w:rsidR="0008209B" w:rsidRPr="00412AE3" w:rsidRDefault="0008209B" w:rsidP="00D22CB6">
      <w:pPr>
        <w:pStyle w:val="Geenafstand"/>
        <w:rPr>
          <w:highlight w:val="yellow"/>
          <w:lang w:val="en-GB"/>
        </w:rPr>
      </w:pPr>
    </w:p>
    <w:p w14:paraId="6C7CE0F9" w14:textId="77777777" w:rsidR="0008209B" w:rsidRPr="00412AE3" w:rsidRDefault="0008209B" w:rsidP="00D22CB6">
      <w:pPr>
        <w:pStyle w:val="Geenafstand"/>
        <w:rPr>
          <w:highlight w:val="yellow"/>
          <w:lang w:val="en-GB"/>
        </w:rPr>
      </w:pPr>
    </w:p>
    <w:p w14:paraId="0DCF98E9" w14:textId="5B429C88" w:rsidR="00535601" w:rsidRPr="00412AE3" w:rsidRDefault="003C2BD0" w:rsidP="00D22CB6">
      <w:pPr>
        <w:pStyle w:val="Geenafstand"/>
        <w:rPr>
          <w:b/>
          <w:bCs/>
          <w:sz w:val="28"/>
          <w:szCs w:val="28"/>
          <w:lang w:val="en-GB"/>
        </w:rPr>
      </w:pPr>
      <w:r>
        <w:rPr>
          <w:b/>
          <w:bCs/>
          <w:sz w:val="28"/>
          <w:szCs w:val="28"/>
          <w:lang w:val="en-GB"/>
        </w:rPr>
        <w:t>Lifestyle in healthcare</w:t>
      </w:r>
      <w:r w:rsidR="002F5557" w:rsidRPr="00412AE3">
        <w:rPr>
          <w:b/>
          <w:bCs/>
          <w:sz w:val="28"/>
          <w:szCs w:val="28"/>
          <w:lang w:val="en-GB"/>
        </w:rPr>
        <w:t xml:space="preserve">; </w:t>
      </w:r>
      <w:r>
        <w:rPr>
          <w:b/>
          <w:bCs/>
          <w:sz w:val="28"/>
          <w:szCs w:val="28"/>
          <w:lang w:val="en-GB"/>
        </w:rPr>
        <w:t>effectiveness and mechanisms</w:t>
      </w:r>
      <w:r w:rsidR="00793FD6">
        <w:rPr>
          <w:b/>
          <w:bCs/>
          <w:sz w:val="28"/>
          <w:szCs w:val="28"/>
          <w:lang w:val="en-GB"/>
        </w:rPr>
        <w:t xml:space="preserve"> of action</w:t>
      </w:r>
    </w:p>
    <w:p w14:paraId="0A0B37D9" w14:textId="257BFD80" w:rsidR="00274693" w:rsidRPr="00412AE3" w:rsidRDefault="003C2BD0" w:rsidP="00D22CB6">
      <w:pPr>
        <w:pStyle w:val="Geenafstand"/>
        <w:rPr>
          <w:lang w:val="en-GB"/>
        </w:rPr>
      </w:pPr>
      <w:r>
        <w:rPr>
          <w:lang w:val="en-GB"/>
        </w:rPr>
        <w:t>Topics</w:t>
      </w:r>
      <w:r w:rsidR="0049784F" w:rsidRPr="00412AE3">
        <w:rPr>
          <w:lang w:val="en-GB"/>
        </w:rPr>
        <w:t xml:space="preserve">: </w:t>
      </w:r>
      <w:r>
        <w:rPr>
          <w:lang w:val="en-GB"/>
        </w:rPr>
        <w:t>disease prevention, lifestyle, effectiveness, mechanisms</w:t>
      </w:r>
      <w:r w:rsidR="00793FD6">
        <w:rPr>
          <w:lang w:val="en-GB"/>
        </w:rPr>
        <w:t xml:space="preserve"> of action</w:t>
      </w:r>
      <w:r>
        <w:rPr>
          <w:lang w:val="en-GB"/>
        </w:rPr>
        <w:t>, behaviour</w:t>
      </w:r>
      <w:r w:rsidR="00056F44">
        <w:rPr>
          <w:lang w:val="en-GB"/>
        </w:rPr>
        <w:t>al</w:t>
      </w:r>
      <w:r>
        <w:rPr>
          <w:lang w:val="en-GB"/>
        </w:rPr>
        <w:t xml:space="preserve"> change, network formation </w:t>
      </w:r>
    </w:p>
    <w:p w14:paraId="1E99222C" w14:textId="77777777" w:rsidR="00A95884" w:rsidRPr="00412AE3" w:rsidRDefault="00A95884" w:rsidP="00D22CB6">
      <w:pPr>
        <w:pStyle w:val="Geenafstand"/>
        <w:rPr>
          <w:b/>
          <w:bCs/>
          <w:lang w:val="en-GB"/>
        </w:rPr>
      </w:pPr>
    </w:p>
    <w:p w14:paraId="1FF864D6" w14:textId="77777777" w:rsidR="00281753" w:rsidRPr="00412AE3" w:rsidRDefault="00281753" w:rsidP="00D22CB6">
      <w:pPr>
        <w:pStyle w:val="Geenafstand"/>
        <w:rPr>
          <w:b/>
          <w:bCs/>
          <w:lang w:val="en-GB"/>
        </w:rPr>
      </w:pPr>
    </w:p>
    <w:p w14:paraId="3BA73A85" w14:textId="77777777" w:rsidR="00281753" w:rsidRPr="00412AE3" w:rsidRDefault="00281753" w:rsidP="00D22CB6">
      <w:pPr>
        <w:pStyle w:val="Geenafstand"/>
        <w:rPr>
          <w:b/>
          <w:bCs/>
          <w:lang w:val="en-GB"/>
        </w:rPr>
      </w:pPr>
    </w:p>
    <w:p w14:paraId="54AE66F0" w14:textId="77777777" w:rsidR="00281753" w:rsidRPr="00412AE3" w:rsidRDefault="00281753" w:rsidP="00D22CB6">
      <w:pPr>
        <w:pStyle w:val="Geenafstand"/>
        <w:rPr>
          <w:b/>
          <w:bCs/>
          <w:lang w:val="en-GB"/>
        </w:rPr>
      </w:pPr>
      <w:r w:rsidRPr="00412AE3">
        <w:rPr>
          <w:noProof/>
          <w:lang w:val="en-GB"/>
        </w:rPr>
        <w:drawing>
          <wp:inline distT="0" distB="0" distL="0" distR="0" wp14:anchorId="37CF7ED4" wp14:editId="396AA7F3">
            <wp:extent cx="5760720" cy="3249930"/>
            <wp:effectExtent l="0" t="0" r="0" b="7620"/>
            <wp:docPr id="1" name="Afbeelding 1" descr="Leefstijl in de z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efstijl in de zor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3249930"/>
                    </a:xfrm>
                    <a:prstGeom prst="rect">
                      <a:avLst/>
                    </a:prstGeom>
                    <a:noFill/>
                    <a:ln>
                      <a:noFill/>
                    </a:ln>
                  </pic:spPr>
                </pic:pic>
              </a:graphicData>
            </a:graphic>
          </wp:inline>
        </w:drawing>
      </w:r>
    </w:p>
    <w:p w14:paraId="130061BC" w14:textId="77777777" w:rsidR="000902F4" w:rsidRPr="00412AE3" w:rsidRDefault="000902F4" w:rsidP="00D22CB6">
      <w:pPr>
        <w:pStyle w:val="Geenafstand"/>
        <w:rPr>
          <w:b/>
          <w:bCs/>
          <w:lang w:val="en-GB"/>
        </w:rPr>
      </w:pPr>
    </w:p>
    <w:p w14:paraId="59153F5E" w14:textId="70459AA2" w:rsidR="000902F4" w:rsidRPr="00412AE3" w:rsidRDefault="000902F4" w:rsidP="00D22CB6">
      <w:pPr>
        <w:pStyle w:val="Geenafstand"/>
        <w:rPr>
          <w:b/>
          <w:bCs/>
          <w:lang w:val="en-GB"/>
        </w:rPr>
        <w:sectPr w:rsidR="000902F4" w:rsidRPr="00412AE3" w:rsidSect="00764CAD">
          <w:headerReference w:type="default" r:id="rId12"/>
          <w:footerReference w:type="default" r:id="rId13"/>
          <w:pgSz w:w="11906" w:h="16838"/>
          <w:pgMar w:top="1417" w:right="1417" w:bottom="1417" w:left="1417" w:header="708" w:footer="708" w:gutter="0"/>
          <w:cols w:space="708"/>
          <w:docGrid w:linePitch="360"/>
        </w:sectPr>
      </w:pPr>
    </w:p>
    <w:p w14:paraId="1F2CE1D3" w14:textId="6CA7C0D7" w:rsidR="00975C2C" w:rsidRPr="00412AE3" w:rsidRDefault="002750E3" w:rsidP="00D22CB6">
      <w:pPr>
        <w:pStyle w:val="Kop1"/>
        <w:rPr>
          <w:lang w:val="en-GB"/>
        </w:rPr>
      </w:pPr>
      <w:bookmarkStart w:id="0" w:name="_Toc127953812"/>
      <w:bookmarkStart w:id="1" w:name="_Toc129878499"/>
      <w:r w:rsidRPr="00412AE3">
        <w:rPr>
          <w:lang w:val="en-GB"/>
        </w:rPr>
        <w:lastRenderedPageBreak/>
        <w:t>1</w:t>
      </w:r>
      <w:r w:rsidRPr="00412AE3">
        <w:rPr>
          <w:lang w:val="en-GB"/>
        </w:rPr>
        <w:tab/>
      </w:r>
      <w:bookmarkEnd w:id="0"/>
      <w:bookmarkEnd w:id="1"/>
      <w:r w:rsidR="003C2BD0">
        <w:rPr>
          <w:lang w:val="en-GB"/>
        </w:rPr>
        <w:t>Purpose of the call</w:t>
      </w:r>
    </w:p>
    <w:p w14:paraId="7FEC42F3" w14:textId="1ADCFE2F" w:rsidR="00420D21" w:rsidRPr="00412AE3" w:rsidRDefault="00420D21" w:rsidP="00D22CB6">
      <w:pPr>
        <w:rPr>
          <w:rFonts w:cs="Arial"/>
          <w:szCs w:val="20"/>
          <w:lang w:val="en-GB"/>
        </w:rPr>
      </w:pPr>
    </w:p>
    <w:p w14:paraId="3782DF60" w14:textId="24AE733F" w:rsidR="0005276D" w:rsidRPr="00412AE3" w:rsidRDefault="0005276D" w:rsidP="00D22CB6">
      <w:pPr>
        <w:rPr>
          <w:lang w:val="en-GB"/>
        </w:rPr>
      </w:pPr>
    </w:p>
    <w:p w14:paraId="1872ADD7" w14:textId="6D3D317D" w:rsidR="0016066F" w:rsidRPr="00412AE3" w:rsidRDefault="00056F44" w:rsidP="00D22CB6">
      <w:pPr>
        <w:pStyle w:val="Geenafstand"/>
        <w:rPr>
          <w:b/>
          <w:bCs/>
          <w:sz w:val="24"/>
          <w:szCs w:val="24"/>
          <w:lang w:val="en-GB"/>
        </w:rPr>
      </w:pPr>
      <w:r>
        <w:rPr>
          <w:b/>
          <w:bCs/>
          <w:sz w:val="24"/>
          <w:szCs w:val="24"/>
          <w:lang w:val="en-GB"/>
        </w:rPr>
        <w:t>Reader g</w:t>
      </w:r>
      <w:r w:rsidR="003C2BD0">
        <w:rPr>
          <w:b/>
          <w:bCs/>
          <w:sz w:val="24"/>
          <w:szCs w:val="24"/>
          <w:lang w:val="en-GB"/>
        </w:rPr>
        <w:t>uide</w:t>
      </w:r>
    </w:p>
    <w:p w14:paraId="0283C436" w14:textId="13E256C1" w:rsidR="0016066F" w:rsidRPr="00412AE3" w:rsidRDefault="003C2BD0" w:rsidP="00D22CB6">
      <w:pPr>
        <w:pStyle w:val="Geenafstand"/>
        <w:rPr>
          <w:lang w:val="en-GB"/>
        </w:rPr>
      </w:pPr>
      <w:r>
        <w:rPr>
          <w:rFonts w:eastAsia="Times New Roman"/>
          <w:szCs w:val="24"/>
          <w:lang w:val="en-GB" w:eastAsia="nl-NL"/>
        </w:rPr>
        <w:t>Information on the two themes covered by this call for proposals is given below. General information applying to both is given in black; additional information on</w:t>
      </w:r>
      <w:r w:rsidR="0016066F" w:rsidRPr="00412AE3">
        <w:rPr>
          <w:rFonts w:eastAsia="Times New Roman"/>
          <w:szCs w:val="24"/>
          <w:lang w:val="en-GB" w:eastAsia="nl-NL"/>
        </w:rPr>
        <w:t xml:space="preserve"> </w:t>
      </w:r>
      <w:r w:rsidR="0016066F" w:rsidRPr="00412AE3">
        <w:rPr>
          <w:rFonts w:eastAsia="Times New Roman"/>
          <w:color w:val="E36C0A" w:themeColor="accent6" w:themeShade="BF"/>
          <w:szCs w:val="24"/>
          <w:lang w:val="en-GB" w:eastAsia="nl-NL"/>
        </w:rPr>
        <w:t>them</w:t>
      </w:r>
      <w:r>
        <w:rPr>
          <w:rFonts w:eastAsia="Times New Roman"/>
          <w:color w:val="E36C0A" w:themeColor="accent6" w:themeShade="BF"/>
          <w:szCs w:val="24"/>
          <w:lang w:val="en-GB" w:eastAsia="nl-NL"/>
        </w:rPr>
        <w:t>e</w:t>
      </w:r>
      <w:r w:rsidR="0016066F" w:rsidRPr="00412AE3">
        <w:rPr>
          <w:rFonts w:eastAsia="Times New Roman"/>
          <w:color w:val="E36C0A" w:themeColor="accent6" w:themeShade="BF"/>
          <w:szCs w:val="24"/>
          <w:lang w:val="en-GB" w:eastAsia="nl-NL"/>
        </w:rPr>
        <w:t xml:space="preserve"> 1 </w:t>
      </w:r>
      <w:r>
        <w:rPr>
          <w:rFonts w:eastAsia="Times New Roman"/>
          <w:color w:val="E36C0A" w:themeColor="accent6" w:themeShade="BF"/>
          <w:szCs w:val="24"/>
          <w:lang w:val="en-GB" w:eastAsia="nl-NL"/>
        </w:rPr>
        <w:t>is in orange</w:t>
      </w:r>
      <w:r w:rsidR="0016066F" w:rsidRPr="00412AE3">
        <w:rPr>
          <w:rFonts w:eastAsia="Times New Roman"/>
          <w:color w:val="0070C0"/>
          <w:szCs w:val="24"/>
          <w:lang w:val="en-GB" w:eastAsia="nl-NL"/>
        </w:rPr>
        <w:t xml:space="preserve"> </w:t>
      </w:r>
      <w:r>
        <w:rPr>
          <w:rFonts w:eastAsia="Times New Roman"/>
          <w:szCs w:val="24"/>
          <w:lang w:val="en-GB" w:eastAsia="nl-NL"/>
        </w:rPr>
        <w:t>and on</w:t>
      </w:r>
      <w:r w:rsidR="0016066F" w:rsidRPr="00412AE3">
        <w:rPr>
          <w:rFonts w:eastAsia="Times New Roman"/>
          <w:szCs w:val="24"/>
          <w:lang w:val="en-GB" w:eastAsia="nl-NL"/>
        </w:rPr>
        <w:t xml:space="preserve"> </w:t>
      </w:r>
      <w:r w:rsidR="0016066F" w:rsidRPr="00412AE3">
        <w:rPr>
          <w:rFonts w:eastAsia="Times New Roman"/>
          <w:color w:val="00B050"/>
          <w:szCs w:val="24"/>
          <w:lang w:val="en-GB" w:eastAsia="nl-NL"/>
        </w:rPr>
        <w:t>them</w:t>
      </w:r>
      <w:r>
        <w:rPr>
          <w:rFonts w:eastAsia="Times New Roman"/>
          <w:color w:val="00B050"/>
          <w:szCs w:val="24"/>
          <w:lang w:val="en-GB" w:eastAsia="nl-NL"/>
        </w:rPr>
        <w:t>e</w:t>
      </w:r>
      <w:r w:rsidR="0016066F" w:rsidRPr="00412AE3">
        <w:rPr>
          <w:rFonts w:eastAsia="Times New Roman"/>
          <w:color w:val="00B050"/>
          <w:szCs w:val="24"/>
          <w:lang w:val="en-GB" w:eastAsia="nl-NL"/>
        </w:rPr>
        <w:t xml:space="preserve"> 2 </w:t>
      </w:r>
      <w:r>
        <w:rPr>
          <w:rFonts w:eastAsia="Times New Roman"/>
          <w:color w:val="00B050"/>
          <w:szCs w:val="24"/>
          <w:lang w:val="en-GB" w:eastAsia="nl-NL"/>
        </w:rPr>
        <w:t>is in green</w:t>
      </w:r>
      <w:r w:rsidR="0016066F" w:rsidRPr="00412AE3">
        <w:rPr>
          <w:rFonts w:eastAsia="Times New Roman"/>
          <w:szCs w:val="24"/>
          <w:lang w:val="en-GB" w:eastAsia="nl-NL"/>
        </w:rPr>
        <w:t xml:space="preserve">. </w:t>
      </w:r>
    </w:p>
    <w:p w14:paraId="339FE721" w14:textId="77777777" w:rsidR="0016066F" w:rsidRPr="00412AE3" w:rsidRDefault="0016066F" w:rsidP="00D22CB6">
      <w:pPr>
        <w:rPr>
          <w:lang w:val="en-GB"/>
        </w:rPr>
      </w:pPr>
    </w:p>
    <w:p w14:paraId="74F2CAA7" w14:textId="011F9114" w:rsidR="00420D21" w:rsidRPr="00412AE3" w:rsidRDefault="006D64EE" w:rsidP="00D22CB6">
      <w:pPr>
        <w:pStyle w:val="subsidieoproep2"/>
        <w:rPr>
          <w:lang w:val="en-GB"/>
        </w:rPr>
      </w:pPr>
      <w:r w:rsidRPr="00412AE3">
        <w:rPr>
          <w:lang w:val="en-GB"/>
        </w:rPr>
        <w:tab/>
      </w:r>
      <w:r w:rsidR="003C2BD0">
        <w:rPr>
          <w:lang w:val="en-GB"/>
        </w:rPr>
        <w:t>This call for proposals</w:t>
      </w:r>
    </w:p>
    <w:p w14:paraId="1ED7242E" w14:textId="26418F28" w:rsidR="007241B3" w:rsidRPr="00412AE3" w:rsidRDefault="00CB3F29" w:rsidP="00D22CB6">
      <w:pPr>
        <w:rPr>
          <w:rFonts w:eastAsia="Calibri"/>
          <w:bCs/>
          <w:szCs w:val="22"/>
          <w:lang w:val="en-GB" w:eastAsia="en-US"/>
        </w:rPr>
      </w:pPr>
      <w:r w:rsidRPr="00412AE3">
        <w:rPr>
          <w:rFonts w:eastAsia="Calibri"/>
          <w:szCs w:val="22"/>
          <w:lang w:val="en-GB" w:eastAsia="en-US"/>
        </w:rPr>
        <w:t>ZonMw</w:t>
      </w:r>
      <w:r w:rsidR="005D3FAB" w:rsidRPr="00412AE3">
        <w:rPr>
          <w:rFonts w:eastAsia="Calibri"/>
          <w:szCs w:val="22"/>
          <w:lang w:val="en-GB" w:eastAsia="en-US"/>
        </w:rPr>
        <w:t xml:space="preserve">, </w:t>
      </w:r>
      <w:r w:rsidR="00C2271B" w:rsidRPr="0058466F">
        <w:rPr>
          <w:rFonts w:eastAsiaTheme="minorHAnsi" w:cs="Arial"/>
          <w:szCs w:val="20"/>
          <w:lang w:val="en-US" w:eastAsia="en-US"/>
        </w:rPr>
        <w:t>The Association of Collaborating Health Funds (</w:t>
      </w:r>
      <w:hyperlink r:id="rId14" w:history="1">
        <w:r w:rsidR="00C2271B" w:rsidRPr="0058466F">
          <w:rPr>
            <w:rFonts w:eastAsiaTheme="minorHAnsi" w:cs="Arial"/>
            <w:szCs w:val="20"/>
            <w:lang w:val="en-US" w:eastAsia="en-US"/>
          </w:rPr>
          <w:t>SGF</w:t>
        </w:r>
      </w:hyperlink>
      <w:r w:rsidR="00C2271B" w:rsidRPr="0058466F">
        <w:rPr>
          <w:rFonts w:eastAsiaTheme="minorHAnsi" w:cs="Arial"/>
          <w:szCs w:val="20"/>
          <w:lang w:val="en-US" w:eastAsia="en-US"/>
        </w:rPr>
        <w:t xml:space="preserve">) and </w:t>
      </w:r>
      <w:proofErr w:type="spellStart"/>
      <w:r w:rsidR="00C2271B" w:rsidRPr="0058466F">
        <w:rPr>
          <w:rFonts w:eastAsiaTheme="minorHAnsi" w:cs="Arial"/>
          <w:szCs w:val="20"/>
          <w:lang w:val="en-US" w:eastAsia="en-US"/>
        </w:rPr>
        <w:t>Topsector</w:t>
      </w:r>
      <w:proofErr w:type="spellEnd"/>
      <w:r w:rsidR="00C2271B" w:rsidRPr="0058466F">
        <w:rPr>
          <w:rFonts w:eastAsiaTheme="minorHAnsi" w:cs="Arial"/>
          <w:szCs w:val="20"/>
          <w:lang w:val="en-US" w:eastAsia="en-US"/>
        </w:rPr>
        <w:t xml:space="preserve"> Life Sciences and Health (</w:t>
      </w:r>
      <w:proofErr w:type="spellStart"/>
      <w:r w:rsidR="00C2271B" w:rsidRPr="0058466F">
        <w:rPr>
          <w:rFonts w:eastAsiaTheme="minorHAnsi" w:cs="Arial"/>
          <w:szCs w:val="20"/>
          <w:lang w:val="en-US" w:eastAsia="en-US"/>
        </w:rPr>
        <w:fldChar w:fldCharType="begin"/>
      </w:r>
      <w:r w:rsidR="00C2271B" w:rsidRPr="0058466F">
        <w:rPr>
          <w:rFonts w:eastAsiaTheme="minorHAnsi" w:cs="Arial"/>
          <w:szCs w:val="20"/>
          <w:lang w:val="en-US" w:eastAsia="en-US"/>
        </w:rPr>
        <w:instrText xml:space="preserve"> HYPERLINK "https://www.health-holland.com/" </w:instrText>
      </w:r>
      <w:r w:rsidR="00C2271B" w:rsidRPr="0058466F">
        <w:rPr>
          <w:rFonts w:eastAsiaTheme="minorHAnsi" w:cs="Arial"/>
          <w:szCs w:val="20"/>
          <w:lang w:val="en-US" w:eastAsia="en-US"/>
        </w:rPr>
      </w:r>
      <w:r w:rsidR="00C2271B" w:rsidRPr="0058466F">
        <w:rPr>
          <w:rFonts w:eastAsiaTheme="minorHAnsi" w:cs="Arial"/>
          <w:szCs w:val="20"/>
          <w:lang w:val="en-US" w:eastAsia="en-US"/>
        </w:rPr>
        <w:fldChar w:fldCharType="separate"/>
      </w:r>
      <w:r w:rsidR="00C2271B" w:rsidRPr="0058466F">
        <w:rPr>
          <w:rFonts w:eastAsiaTheme="minorHAnsi" w:cs="Arial"/>
          <w:szCs w:val="20"/>
          <w:lang w:val="en-US" w:eastAsia="en-US"/>
        </w:rPr>
        <w:t>Health~Holland</w:t>
      </w:r>
      <w:proofErr w:type="spellEnd"/>
      <w:r w:rsidR="00C2271B" w:rsidRPr="0058466F">
        <w:rPr>
          <w:rFonts w:eastAsiaTheme="minorHAnsi" w:cs="Arial"/>
          <w:szCs w:val="20"/>
          <w:lang w:val="en-US" w:eastAsia="en-US"/>
        </w:rPr>
        <w:fldChar w:fldCharType="end"/>
      </w:r>
      <w:r w:rsidR="00C2271B" w:rsidRPr="0058466F">
        <w:rPr>
          <w:rFonts w:eastAsiaTheme="minorHAnsi" w:cs="Arial"/>
          <w:szCs w:val="20"/>
          <w:lang w:val="en-US" w:eastAsia="en-US"/>
        </w:rPr>
        <w:t>)</w:t>
      </w:r>
      <w:r w:rsidR="005D3FAB" w:rsidRPr="00412AE3">
        <w:rPr>
          <w:rFonts w:eastAsia="Calibri"/>
          <w:szCs w:val="22"/>
          <w:lang w:val="en-GB" w:eastAsia="en-US"/>
        </w:rPr>
        <w:t xml:space="preserve"> </w:t>
      </w:r>
      <w:r w:rsidR="003C2BD0">
        <w:rPr>
          <w:rFonts w:eastAsia="Calibri"/>
          <w:szCs w:val="22"/>
          <w:lang w:val="en-GB" w:eastAsia="en-US"/>
        </w:rPr>
        <w:t>are issuing this call for proposals in order to achieve a better evidence base</w:t>
      </w:r>
      <w:r w:rsidR="00056F44">
        <w:rPr>
          <w:rFonts w:eastAsia="Calibri"/>
          <w:szCs w:val="22"/>
          <w:lang w:val="en-GB" w:eastAsia="en-US"/>
        </w:rPr>
        <w:t xml:space="preserve"> and</w:t>
      </w:r>
      <w:r w:rsidR="003C2BD0">
        <w:rPr>
          <w:rFonts w:eastAsia="Calibri"/>
          <w:szCs w:val="22"/>
          <w:lang w:val="en-GB" w:eastAsia="en-US"/>
        </w:rPr>
        <w:t xml:space="preserve"> broader application of lifestyle in treatment (for more diseases and more </w:t>
      </w:r>
      <w:r w:rsidR="00DF3982">
        <w:rPr>
          <w:rFonts w:eastAsia="Calibri"/>
          <w:szCs w:val="22"/>
          <w:lang w:val="en-GB" w:eastAsia="en-US"/>
        </w:rPr>
        <w:t>groups of patients</w:t>
      </w:r>
      <w:r w:rsidR="003C2BD0">
        <w:rPr>
          <w:rFonts w:eastAsia="Calibri"/>
          <w:szCs w:val="22"/>
          <w:lang w:val="en-GB" w:eastAsia="en-US"/>
        </w:rPr>
        <w:t>) and implementation of lifestyle interventions.</w:t>
      </w:r>
      <w:r w:rsidR="00420D21" w:rsidRPr="00412AE3">
        <w:rPr>
          <w:rFonts w:eastAsia="Calibri"/>
          <w:szCs w:val="22"/>
          <w:lang w:val="en-GB" w:eastAsia="en-US"/>
        </w:rPr>
        <w:t xml:space="preserve"> </w:t>
      </w:r>
      <w:r w:rsidR="003C2BD0">
        <w:rPr>
          <w:rFonts w:eastAsia="Calibri"/>
          <w:szCs w:val="22"/>
          <w:lang w:val="en-GB" w:eastAsia="en-US"/>
        </w:rPr>
        <w:t>To this end, two themes have been defined</w:t>
      </w:r>
      <w:r w:rsidR="00420D21" w:rsidRPr="00412AE3">
        <w:rPr>
          <w:rFonts w:eastAsia="Calibri"/>
          <w:szCs w:val="22"/>
          <w:lang w:val="en-GB" w:eastAsia="en-US"/>
        </w:rPr>
        <w:t>: “</w:t>
      </w:r>
      <w:r w:rsidR="00420D21" w:rsidRPr="00412AE3">
        <w:rPr>
          <w:rFonts w:eastAsia="Calibri"/>
          <w:color w:val="E36C0A" w:themeColor="accent6" w:themeShade="BF"/>
          <w:szCs w:val="22"/>
          <w:lang w:val="en-GB" w:eastAsia="en-US"/>
        </w:rPr>
        <w:t xml:space="preserve">1: </w:t>
      </w:r>
      <w:r w:rsidR="003C2BD0">
        <w:rPr>
          <w:rFonts w:eastAsia="Calibri"/>
          <w:bCs/>
          <w:i/>
          <w:iCs/>
          <w:color w:val="E36C0A" w:themeColor="accent6" w:themeShade="BF"/>
          <w:szCs w:val="22"/>
          <w:lang w:val="en-GB" w:eastAsia="en-US"/>
        </w:rPr>
        <w:t xml:space="preserve">Effectiveness </w:t>
      </w:r>
      <w:r w:rsidR="00056F44">
        <w:rPr>
          <w:rFonts w:eastAsia="Calibri"/>
          <w:bCs/>
          <w:i/>
          <w:iCs/>
          <w:color w:val="E36C0A" w:themeColor="accent6" w:themeShade="BF"/>
          <w:szCs w:val="22"/>
          <w:lang w:val="en-GB" w:eastAsia="en-US"/>
        </w:rPr>
        <w:t>(</w:t>
      </w:r>
      <w:r w:rsidR="003C2BD0">
        <w:rPr>
          <w:rFonts w:eastAsia="Calibri"/>
          <w:bCs/>
          <w:i/>
          <w:iCs/>
          <w:color w:val="E36C0A" w:themeColor="accent6" w:themeShade="BF"/>
          <w:szCs w:val="22"/>
          <w:lang w:val="en-GB" w:eastAsia="en-US"/>
        </w:rPr>
        <w:t>and cost-effectiveness</w:t>
      </w:r>
      <w:r w:rsidR="00056F44">
        <w:rPr>
          <w:rFonts w:eastAsia="Calibri"/>
          <w:bCs/>
          <w:i/>
          <w:iCs/>
          <w:color w:val="E36C0A" w:themeColor="accent6" w:themeShade="BF"/>
          <w:szCs w:val="22"/>
          <w:lang w:val="en-GB" w:eastAsia="en-US"/>
        </w:rPr>
        <w:t>)</w:t>
      </w:r>
      <w:r w:rsidR="003C2BD0">
        <w:rPr>
          <w:rFonts w:eastAsia="Calibri"/>
          <w:bCs/>
          <w:i/>
          <w:iCs/>
          <w:color w:val="E36C0A" w:themeColor="accent6" w:themeShade="BF"/>
          <w:szCs w:val="22"/>
          <w:lang w:val="en-GB" w:eastAsia="en-US"/>
        </w:rPr>
        <w:t xml:space="preserve"> of lifestyle interventions</w:t>
      </w:r>
      <w:r w:rsidR="00420D21" w:rsidRPr="00412AE3">
        <w:rPr>
          <w:rFonts w:eastAsia="Calibri"/>
          <w:bCs/>
          <w:szCs w:val="22"/>
          <w:lang w:val="en-GB" w:eastAsia="en-US"/>
        </w:rPr>
        <w:t xml:space="preserve">” </w:t>
      </w:r>
      <w:r w:rsidR="003C2BD0">
        <w:rPr>
          <w:rFonts w:eastAsia="Calibri"/>
          <w:bCs/>
          <w:szCs w:val="22"/>
          <w:lang w:val="en-GB" w:eastAsia="en-US"/>
        </w:rPr>
        <w:t>and</w:t>
      </w:r>
      <w:r w:rsidR="00420D21" w:rsidRPr="00412AE3">
        <w:rPr>
          <w:rFonts w:eastAsia="Calibri"/>
          <w:bCs/>
          <w:szCs w:val="22"/>
          <w:lang w:val="en-GB" w:eastAsia="en-US"/>
        </w:rPr>
        <w:t xml:space="preserve"> “</w:t>
      </w:r>
      <w:r w:rsidR="00420D21" w:rsidRPr="00412AE3">
        <w:rPr>
          <w:rFonts w:eastAsia="Calibri"/>
          <w:bCs/>
          <w:color w:val="00B050"/>
          <w:szCs w:val="22"/>
          <w:lang w:val="en-GB" w:eastAsia="en-US"/>
        </w:rPr>
        <w:t xml:space="preserve">2: </w:t>
      </w:r>
      <w:r w:rsidR="00420D21" w:rsidRPr="00412AE3">
        <w:rPr>
          <w:rFonts w:eastAsia="Calibri"/>
          <w:bCs/>
          <w:i/>
          <w:iCs/>
          <w:color w:val="00B050"/>
          <w:szCs w:val="22"/>
          <w:lang w:val="en-GB" w:eastAsia="en-US"/>
        </w:rPr>
        <w:t>Generi</w:t>
      </w:r>
      <w:r w:rsidR="003C2BD0">
        <w:rPr>
          <w:rFonts w:eastAsia="Calibri"/>
          <w:bCs/>
          <w:i/>
          <w:iCs/>
          <w:color w:val="00B050"/>
          <w:szCs w:val="22"/>
          <w:lang w:val="en-GB" w:eastAsia="en-US"/>
        </w:rPr>
        <w:t xml:space="preserve">c mechanisms </w:t>
      </w:r>
      <w:r w:rsidR="00793FD6">
        <w:rPr>
          <w:rFonts w:eastAsia="Calibri"/>
          <w:bCs/>
          <w:i/>
          <w:iCs/>
          <w:color w:val="00B050"/>
          <w:szCs w:val="22"/>
          <w:lang w:val="en-GB" w:eastAsia="en-US"/>
        </w:rPr>
        <w:t xml:space="preserve">of action </w:t>
      </w:r>
      <w:r w:rsidR="003C2BD0">
        <w:rPr>
          <w:rFonts w:eastAsia="Calibri"/>
          <w:bCs/>
          <w:i/>
          <w:iCs/>
          <w:color w:val="00B050"/>
          <w:szCs w:val="22"/>
          <w:lang w:val="en-GB" w:eastAsia="en-US"/>
        </w:rPr>
        <w:t xml:space="preserve">that influence </w:t>
      </w:r>
      <w:r w:rsidR="00793FD6">
        <w:rPr>
          <w:rFonts w:eastAsia="Calibri"/>
          <w:bCs/>
          <w:i/>
          <w:iCs/>
          <w:color w:val="00B050"/>
          <w:szCs w:val="22"/>
          <w:lang w:val="en-GB" w:eastAsia="en-US"/>
        </w:rPr>
        <w:t xml:space="preserve">multiple </w:t>
      </w:r>
      <w:r w:rsidR="003C2BD0">
        <w:rPr>
          <w:rFonts w:eastAsia="Calibri"/>
          <w:bCs/>
          <w:i/>
          <w:iCs/>
          <w:color w:val="00B050"/>
          <w:szCs w:val="22"/>
          <w:lang w:val="en-GB" w:eastAsia="en-US"/>
        </w:rPr>
        <w:t>diseases</w:t>
      </w:r>
      <w:r w:rsidR="00420D21" w:rsidRPr="00412AE3">
        <w:rPr>
          <w:rFonts w:eastAsia="Calibri"/>
          <w:bCs/>
          <w:szCs w:val="22"/>
          <w:lang w:val="en-GB" w:eastAsia="en-US"/>
        </w:rPr>
        <w:t xml:space="preserve">”. </w:t>
      </w:r>
      <w:r w:rsidR="00D60B9D" w:rsidRPr="00412AE3">
        <w:rPr>
          <w:rFonts w:eastAsia="Calibri"/>
          <w:bCs/>
          <w:szCs w:val="22"/>
          <w:lang w:val="en-GB" w:eastAsia="en-US"/>
        </w:rPr>
        <w:t>Project</w:t>
      </w:r>
      <w:r w:rsidR="003C2BD0">
        <w:rPr>
          <w:rFonts w:eastAsia="Calibri"/>
          <w:bCs/>
          <w:szCs w:val="22"/>
          <w:lang w:val="en-GB" w:eastAsia="en-US"/>
        </w:rPr>
        <w:t>s in</w:t>
      </w:r>
      <w:r w:rsidR="00D60B9D" w:rsidRPr="00412AE3">
        <w:rPr>
          <w:rFonts w:eastAsia="Calibri"/>
          <w:bCs/>
          <w:szCs w:val="22"/>
          <w:lang w:val="en-GB" w:eastAsia="en-US"/>
        </w:rPr>
        <w:t xml:space="preserve"> </w:t>
      </w:r>
      <w:r w:rsidR="007241B3" w:rsidRPr="00412AE3">
        <w:rPr>
          <w:rFonts w:eastAsia="Calibri"/>
          <w:bCs/>
          <w:color w:val="E36C0A" w:themeColor="accent6" w:themeShade="BF"/>
          <w:szCs w:val="22"/>
          <w:lang w:val="en-GB" w:eastAsia="en-US"/>
        </w:rPr>
        <w:t>t</w:t>
      </w:r>
      <w:r w:rsidR="00D60B9D" w:rsidRPr="00412AE3">
        <w:rPr>
          <w:rFonts w:eastAsia="Calibri"/>
          <w:bCs/>
          <w:color w:val="E36C0A" w:themeColor="accent6" w:themeShade="BF"/>
          <w:szCs w:val="22"/>
          <w:lang w:val="en-GB" w:eastAsia="en-US"/>
        </w:rPr>
        <w:t>hem</w:t>
      </w:r>
      <w:r w:rsidR="003C2BD0">
        <w:rPr>
          <w:rFonts w:eastAsia="Calibri"/>
          <w:bCs/>
          <w:color w:val="E36C0A" w:themeColor="accent6" w:themeShade="BF"/>
          <w:szCs w:val="22"/>
          <w:lang w:val="en-GB" w:eastAsia="en-US"/>
        </w:rPr>
        <w:t>e</w:t>
      </w:r>
      <w:r w:rsidR="007241B3" w:rsidRPr="00412AE3">
        <w:rPr>
          <w:rFonts w:eastAsia="Calibri"/>
          <w:bCs/>
          <w:color w:val="E36C0A" w:themeColor="accent6" w:themeShade="BF"/>
          <w:szCs w:val="22"/>
          <w:lang w:val="en-GB" w:eastAsia="en-US"/>
        </w:rPr>
        <w:t xml:space="preserve"> </w:t>
      </w:r>
      <w:r w:rsidR="00D60B9D" w:rsidRPr="00412AE3">
        <w:rPr>
          <w:rFonts w:eastAsia="Calibri"/>
          <w:bCs/>
          <w:color w:val="E36C0A" w:themeColor="accent6" w:themeShade="BF"/>
          <w:szCs w:val="22"/>
          <w:lang w:val="en-GB" w:eastAsia="en-US"/>
        </w:rPr>
        <w:t>1</w:t>
      </w:r>
      <w:r w:rsidR="00D60B9D" w:rsidRPr="00412AE3">
        <w:rPr>
          <w:rFonts w:eastAsia="Calibri"/>
          <w:bCs/>
          <w:color w:val="0070C0"/>
          <w:szCs w:val="22"/>
          <w:lang w:val="en-GB" w:eastAsia="en-US"/>
        </w:rPr>
        <w:t xml:space="preserve"> </w:t>
      </w:r>
      <w:r w:rsidR="003C2BD0">
        <w:rPr>
          <w:rFonts w:eastAsia="Calibri"/>
          <w:bCs/>
          <w:szCs w:val="22"/>
          <w:lang w:val="en-GB" w:eastAsia="en-US"/>
        </w:rPr>
        <w:t>will be funded by</w:t>
      </w:r>
      <w:r w:rsidR="00D60B9D" w:rsidRPr="00412AE3">
        <w:rPr>
          <w:rFonts w:eastAsia="Calibri"/>
          <w:bCs/>
          <w:szCs w:val="22"/>
          <w:lang w:val="en-GB" w:eastAsia="en-US"/>
        </w:rPr>
        <w:t xml:space="preserve"> ZonMw, project</w:t>
      </w:r>
      <w:r w:rsidR="003C2BD0">
        <w:rPr>
          <w:rFonts w:eastAsia="Calibri"/>
          <w:bCs/>
          <w:szCs w:val="22"/>
          <w:lang w:val="en-GB" w:eastAsia="en-US"/>
        </w:rPr>
        <w:t>s in</w:t>
      </w:r>
      <w:r w:rsidR="00D60B9D" w:rsidRPr="00412AE3">
        <w:rPr>
          <w:rFonts w:eastAsia="Calibri"/>
          <w:bCs/>
          <w:szCs w:val="22"/>
          <w:lang w:val="en-GB" w:eastAsia="en-US"/>
        </w:rPr>
        <w:t xml:space="preserve"> </w:t>
      </w:r>
      <w:r w:rsidR="00D60B9D" w:rsidRPr="00412AE3">
        <w:rPr>
          <w:rFonts w:eastAsia="Calibri"/>
          <w:bCs/>
          <w:color w:val="00B050"/>
          <w:szCs w:val="22"/>
          <w:lang w:val="en-GB" w:eastAsia="en-US"/>
        </w:rPr>
        <w:t>them</w:t>
      </w:r>
      <w:r w:rsidR="003C2BD0">
        <w:rPr>
          <w:rFonts w:eastAsia="Calibri"/>
          <w:bCs/>
          <w:color w:val="00B050"/>
          <w:szCs w:val="22"/>
          <w:lang w:val="en-GB" w:eastAsia="en-US"/>
        </w:rPr>
        <w:t>e</w:t>
      </w:r>
      <w:r w:rsidR="00D60B9D" w:rsidRPr="00412AE3">
        <w:rPr>
          <w:rFonts w:eastAsia="Calibri"/>
          <w:bCs/>
          <w:color w:val="00B050"/>
          <w:szCs w:val="22"/>
          <w:lang w:val="en-GB" w:eastAsia="en-US"/>
        </w:rPr>
        <w:t xml:space="preserve"> 2 </w:t>
      </w:r>
      <w:r w:rsidR="003C2BD0">
        <w:rPr>
          <w:rFonts w:eastAsia="Calibri"/>
          <w:bCs/>
          <w:szCs w:val="22"/>
          <w:lang w:val="en-GB" w:eastAsia="en-US"/>
        </w:rPr>
        <w:t>will be funded by</w:t>
      </w:r>
      <w:r w:rsidR="00D60B9D" w:rsidRPr="00412AE3">
        <w:rPr>
          <w:rFonts w:eastAsia="Calibri"/>
          <w:bCs/>
          <w:szCs w:val="22"/>
          <w:lang w:val="en-GB" w:eastAsia="en-US"/>
        </w:rPr>
        <w:t xml:space="preserve"> </w:t>
      </w:r>
      <w:proofErr w:type="spellStart"/>
      <w:r w:rsidR="00A1133E" w:rsidRPr="00412AE3">
        <w:rPr>
          <w:rFonts w:eastAsia="Calibri"/>
          <w:bCs/>
          <w:szCs w:val="22"/>
          <w:lang w:val="en-GB" w:eastAsia="en-US"/>
        </w:rPr>
        <w:t>Health~Holland</w:t>
      </w:r>
      <w:proofErr w:type="spellEnd"/>
      <w:r w:rsidR="00675E98" w:rsidRPr="00412AE3">
        <w:rPr>
          <w:rFonts w:eastAsia="Calibri"/>
          <w:bCs/>
          <w:szCs w:val="22"/>
          <w:lang w:val="en-GB" w:eastAsia="en-US"/>
        </w:rPr>
        <w:t xml:space="preserve"> </w:t>
      </w:r>
      <w:r w:rsidR="003C2BD0">
        <w:rPr>
          <w:rFonts w:eastAsia="Calibri"/>
          <w:bCs/>
          <w:szCs w:val="22"/>
          <w:lang w:val="en-GB" w:eastAsia="en-US"/>
        </w:rPr>
        <w:t>with</w:t>
      </w:r>
      <w:r w:rsidR="00675E98" w:rsidRPr="00412AE3">
        <w:rPr>
          <w:rFonts w:eastAsia="Calibri"/>
          <w:bCs/>
          <w:szCs w:val="22"/>
          <w:lang w:val="en-GB" w:eastAsia="en-US"/>
        </w:rPr>
        <w:t xml:space="preserve"> PP</w:t>
      </w:r>
      <w:r w:rsidR="003C2BD0">
        <w:rPr>
          <w:rFonts w:eastAsia="Calibri"/>
          <w:bCs/>
          <w:szCs w:val="22"/>
          <w:lang w:val="en-GB" w:eastAsia="en-US"/>
        </w:rPr>
        <w:t xml:space="preserve">P resources generated by the </w:t>
      </w:r>
      <w:r w:rsidR="003B5E72" w:rsidRPr="00412AE3">
        <w:rPr>
          <w:rFonts w:eastAsia="Calibri"/>
          <w:bCs/>
          <w:szCs w:val="22"/>
          <w:lang w:val="en-GB" w:eastAsia="en-US"/>
        </w:rPr>
        <w:t>SGF</w:t>
      </w:r>
      <w:r w:rsidR="00D60B9D" w:rsidRPr="00412AE3">
        <w:rPr>
          <w:rFonts w:eastAsia="Calibri"/>
          <w:bCs/>
          <w:szCs w:val="22"/>
          <w:lang w:val="en-GB" w:eastAsia="en-US"/>
        </w:rPr>
        <w:t xml:space="preserve">. </w:t>
      </w:r>
      <w:r w:rsidR="003C2BD0">
        <w:rPr>
          <w:rFonts w:eastAsia="Calibri"/>
          <w:bCs/>
          <w:szCs w:val="22"/>
          <w:lang w:val="en-GB" w:eastAsia="en-US"/>
        </w:rPr>
        <w:t xml:space="preserve">It is important that projects addressing either of these themes build on existing knowledge, and </w:t>
      </w:r>
      <w:r w:rsidR="00056F44">
        <w:rPr>
          <w:rFonts w:eastAsia="Calibri"/>
          <w:bCs/>
          <w:szCs w:val="22"/>
          <w:lang w:val="en-GB" w:eastAsia="en-US"/>
        </w:rPr>
        <w:t xml:space="preserve">that </w:t>
      </w:r>
      <w:r w:rsidR="003C2BD0">
        <w:rPr>
          <w:rFonts w:eastAsia="Calibri"/>
          <w:bCs/>
          <w:szCs w:val="22"/>
          <w:lang w:val="en-GB" w:eastAsia="en-US"/>
        </w:rPr>
        <w:t>a research plan be drawn up with knowledge users, such as patients, healthcare professionals and health insurance companies</w:t>
      </w:r>
      <w:r w:rsidR="00056F44">
        <w:rPr>
          <w:rFonts w:eastAsia="Calibri"/>
          <w:bCs/>
          <w:szCs w:val="22"/>
          <w:lang w:val="en-GB" w:eastAsia="en-US"/>
        </w:rPr>
        <w:t>,</w:t>
      </w:r>
      <w:r w:rsidR="003C2BD0">
        <w:rPr>
          <w:rFonts w:eastAsia="Calibri"/>
          <w:bCs/>
          <w:szCs w:val="22"/>
          <w:lang w:val="en-GB" w:eastAsia="en-US"/>
        </w:rPr>
        <w:t xml:space="preserve"> to produce results that </w:t>
      </w:r>
      <w:r w:rsidR="00056F44">
        <w:rPr>
          <w:rFonts w:eastAsia="Calibri"/>
          <w:bCs/>
          <w:szCs w:val="22"/>
          <w:lang w:val="en-GB" w:eastAsia="en-US"/>
        </w:rPr>
        <w:t>can be used</w:t>
      </w:r>
      <w:r w:rsidR="003C2BD0">
        <w:rPr>
          <w:rFonts w:eastAsia="Calibri"/>
          <w:bCs/>
          <w:szCs w:val="22"/>
          <w:lang w:val="en-GB" w:eastAsia="en-US"/>
        </w:rPr>
        <w:t xml:space="preserve"> in healthcare practice.</w:t>
      </w:r>
      <w:r w:rsidR="00420D21" w:rsidRPr="00412AE3">
        <w:rPr>
          <w:rFonts w:eastAsia="Calibri"/>
          <w:bCs/>
          <w:szCs w:val="22"/>
          <w:lang w:val="en-GB" w:eastAsia="en-US"/>
        </w:rPr>
        <w:t xml:space="preserve"> </w:t>
      </w:r>
      <w:r w:rsidR="003C2BD0">
        <w:rPr>
          <w:rFonts w:eastAsia="Calibri"/>
          <w:bCs/>
          <w:szCs w:val="22"/>
          <w:lang w:val="en-GB" w:eastAsia="en-US"/>
        </w:rPr>
        <w:t>Both themes focus on improving the evidence base with a view to implementation</w:t>
      </w:r>
      <w:r w:rsidR="00420D21" w:rsidRPr="00412AE3">
        <w:rPr>
          <w:rFonts w:eastAsia="Calibri"/>
          <w:bCs/>
          <w:szCs w:val="22"/>
          <w:lang w:val="en-GB" w:eastAsia="en-US"/>
        </w:rPr>
        <w:t xml:space="preserve">. </w:t>
      </w:r>
      <w:r w:rsidR="003C2BD0">
        <w:rPr>
          <w:rFonts w:eastAsia="Calibri"/>
          <w:bCs/>
          <w:szCs w:val="22"/>
          <w:lang w:val="en-GB" w:eastAsia="en-US"/>
        </w:rPr>
        <w:t>In</w:t>
      </w:r>
      <w:r w:rsidR="00420D21" w:rsidRPr="00412AE3">
        <w:rPr>
          <w:rFonts w:eastAsia="Calibri"/>
          <w:bCs/>
          <w:szCs w:val="22"/>
          <w:lang w:val="en-GB" w:eastAsia="en-US"/>
        </w:rPr>
        <w:t xml:space="preserve"> </w:t>
      </w:r>
      <w:r w:rsidR="007241B3" w:rsidRPr="00412AE3">
        <w:rPr>
          <w:rFonts w:eastAsia="Calibri"/>
          <w:bCs/>
          <w:color w:val="E36C0A" w:themeColor="accent6" w:themeShade="BF"/>
          <w:szCs w:val="22"/>
          <w:lang w:val="en-GB" w:eastAsia="en-US"/>
        </w:rPr>
        <w:t>t</w:t>
      </w:r>
      <w:r w:rsidR="00420D21" w:rsidRPr="00412AE3">
        <w:rPr>
          <w:rFonts w:eastAsia="Calibri"/>
          <w:bCs/>
          <w:color w:val="E36C0A" w:themeColor="accent6" w:themeShade="BF"/>
          <w:szCs w:val="22"/>
          <w:lang w:val="en-GB" w:eastAsia="en-US"/>
        </w:rPr>
        <w:t>hem</w:t>
      </w:r>
      <w:r w:rsidR="003C2BD0">
        <w:rPr>
          <w:rFonts w:eastAsia="Calibri"/>
          <w:bCs/>
          <w:color w:val="E36C0A" w:themeColor="accent6" w:themeShade="BF"/>
          <w:szCs w:val="22"/>
          <w:lang w:val="en-GB" w:eastAsia="en-US"/>
        </w:rPr>
        <w:t>e</w:t>
      </w:r>
      <w:r w:rsidR="00420D21" w:rsidRPr="00412AE3">
        <w:rPr>
          <w:rFonts w:eastAsia="Calibri"/>
          <w:bCs/>
          <w:color w:val="E36C0A" w:themeColor="accent6" w:themeShade="BF"/>
          <w:szCs w:val="22"/>
          <w:lang w:val="en-GB" w:eastAsia="en-US"/>
        </w:rPr>
        <w:t xml:space="preserve"> 1</w:t>
      </w:r>
      <w:r w:rsidR="00420D21" w:rsidRPr="00412AE3">
        <w:rPr>
          <w:rFonts w:eastAsia="Calibri"/>
          <w:bCs/>
          <w:szCs w:val="22"/>
          <w:lang w:val="en-GB" w:eastAsia="en-US"/>
        </w:rPr>
        <w:t xml:space="preserve"> </w:t>
      </w:r>
      <w:r w:rsidR="003C2BD0">
        <w:rPr>
          <w:rFonts w:eastAsia="Calibri"/>
          <w:bCs/>
          <w:szCs w:val="22"/>
          <w:lang w:val="en-GB" w:eastAsia="en-US"/>
        </w:rPr>
        <w:t xml:space="preserve">the emphasis is on effectiveness and cost-effectiveness, and in </w:t>
      </w:r>
      <w:r w:rsidR="00420D21" w:rsidRPr="00412AE3">
        <w:rPr>
          <w:rFonts w:eastAsia="Calibri"/>
          <w:bCs/>
          <w:color w:val="00B050"/>
          <w:szCs w:val="22"/>
          <w:lang w:val="en-GB" w:eastAsia="en-US"/>
        </w:rPr>
        <w:t>them</w:t>
      </w:r>
      <w:r w:rsidR="003C2BD0">
        <w:rPr>
          <w:rFonts w:eastAsia="Calibri"/>
          <w:bCs/>
          <w:color w:val="00B050"/>
          <w:szCs w:val="22"/>
          <w:lang w:val="en-GB" w:eastAsia="en-US"/>
        </w:rPr>
        <w:t>e</w:t>
      </w:r>
      <w:r w:rsidR="00420D21" w:rsidRPr="00412AE3">
        <w:rPr>
          <w:rFonts w:eastAsia="Calibri"/>
          <w:bCs/>
          <w:color w:val="00B050"/>
          <w:szCs w:val="22"/>
          <w:lang w:val="en-GB" w:eastAsia="en-US"/>
        </w:rPr>
        <w:t xml:space="preserve"> 2 </w:t>
      </w:r>
      <w:r w:rsidR="003C2BD0">
        <w:rPr>
          <w:rFonts w:eastAsia="Calibri"/>
          <w:bCs/>
          <w:szCs w:val="22"/>
          <w:lang w:val="en-GB" w:eastAsia="en-US"/>
        </w:rPr>
        <w:t xml:space="preserve">it is on acquiring knowledge </w:t>
      </w:r>
      <w:r w:rsidR="00793FD6">
        <w:rPr>
          <w:rFonts w:eastAsia="Calibri"/>
          <w:bCs/>
          <w:szCs w:val="22"/>
          <w:lang w:val="en-GB" w:eastAsia="en-US"/>
        </w:rPr>
        <w:t xml:space="preserve">on </w:t>
      </w:r>
      <w:r w:rsidR="003C2BD0">
        <w:rPr>
          <w:rFonts w:eastAsia="Calibri"/>
          <w:bCs/>
          <w:szCs w:val="22"/>
          <w:lang w:val="en-GB" w:eastAsia="en-US"/>
        </w:rPr>
        <w:t xml:space="preserve">generic mechanisms that can be </w:t>
      </w:r>
      <w:r w:rsidR="00793FD6">
        <w:rPr>
          <w:rFonts w:eastAsia="Calibri"/>
          <w:bCs/>
          <w:szCs w:val="22"/>
          <w:lang w:val="en-GB" w:eastAsia="en-US"/>
        </w:rPr>
        <w:t>applied to</w:t>
      </w:r>
      <w:r w:rsidR="003C2BD0">
        <w:rPr>
          <w:rFonts w:eastAsia="Calibri"/>
          <w:bCs/>
          <w:szCs w:val="22"/>
          <w:lang w:val="en-GB" w:eastAsia="en-US"/>
        </w:rPr>
        <w:t xml:space="preserve"> several diseases and patient populations. </w:t>
      </w:r>
      <w:r w:rsidR="00056F44">
        <w:rPr>
          <w:rFonts w:eastAsia="Calibri"/>
          <w:bCs/>
          <w:szCs w:val="22"/>
          <w:lang w:val="en-GB" w:eastAsia="en-US"/>
        </w:rPr>
        <w:t>A</w:t>
      </w:r>
      <w:r w:rsidR="00793FD6">
        <w:rPr>
          <w:rFonts w:eastAsia="Calibri"/>
          <w:bCs/>
          <w:szCs w:val="22"/>
          <w:lang w:val="en-GB" w:eastAsia="en-US"/>
        </w:rPr>
        <w:t>n</w:t>
      </w:r>
      <w:r w:rsidR="00056F44">
        <w:rPr>
          <w:rFonts w:eastAsia="Calibri"/>
          <w:bCs/>
          <w:szCs w:val="22"/>
          <w:lang w:val="en-GB" w:eastAsia="en-US"/>
        </w:rPr>
        <w:t xml:space="preserve"> </w:t>
      </w:r>
      <w:r w:rsidR="001433E1">
        <w:rPr>
          <w:rFonts w:eastAsia="Calibri"/>
          <w:bCs/>
          <w:szCs w:val="22"/>
          <w:lang w:val="en-GB" w:eastAsia="en-US"/>
        </w:rPr>
        <w:t xml:space="preserve">application </w:t>
      </w:r>
      <w:r w:rsidR="00793FD6">
        <w:rPr>
          <w:rFonts w:eastAsia="Calibri"/>
          <w:bCs/>
          <w:szCs w:val="22"/>
          <w:lang w:val="en-GB" w:eastAsia="en-US"/>
        </w:rPr>
        <w:t>should be submitted</w:t>
      </w:r>
      <w:r w:rsidR="001433E1">
        <w:rPr>
          <w:rFonts w:eastAsia="Calibri"/>
          <w:bCs/>
          <w:szCs w:val="22"/>
          <w:lang w:val="en-GB" w:eastAsia="en-US"/>
        </w:rPr>
        <w:t xml:space="preserve"> </w:t>
      </w:r>
      <w:proofErr w:type="spellStart"/>
      <w:r w:rsidR="00793FD6">
        <w:rPr>
          <w:rFonts w:eastAsia="Calibri"/>
          <w:bCs/>
          <w:szCs w:val="22"/>
          <w:lang w:val="en-GB" w:eastAsia="en-US"/>
        </w:rPr>
        <w:t>foreither</w:t>
      </w:r>
      <w:proofErr w:type="spellEnd"/>
      <w:r w:rsidR="00793FD6">
        <w:rPr>
          <w:rFonts w:eastAsia="Calibri"/>
          <w:bCs/>
          <w:szCs w:val="22"/>
          <w:lang w:val="en-GB" w:eastAsia="en-US"/>
        </w:rPr>
        <w:t xml:space="preserve"> theme 1 or theme 2</w:t>
      </w:r>
      <w:r w:rsidR="00FD486B">
        <w:rPr>
          <w:rFonts w:eastAsia="Calibri"/>
          <w:bCs/>
          <w:szCs w:val="22"/>
          <w:lang w:val="en-GB" w:eastAsia="en-US"/>
        </w:rPr>
        <w:t xml:space="preserve"> (</w:t>
      </w:r>
      <w:r w:rsidR="00D61604">
        <w:rPr>
          <w:rFonts w:eastAsia="Calibri"/>
          <w:bCs/>
          <w:szCs w:val="22"/>
          <w:lang w:val="en-GB" w:eastAsia="en-US"/>
        </w:rPr>
        <w:t>combination of themes within one proposal is not allowed)</w:t>
      </w:r>
      <w:r w:rsidR="001433E1">
        <w:rPr>
          <w:rFonts w:eastAsia="Calibri"/>
          <w:bCs/>
          <w:szCs w:val="22"/>
          <w:lang w:val="en-GB" w:eastAsia="en-US"/>
        </w:rPr>
        <w:t>.</w:t>
      </w:r>
      <w:r w:rsidR="00420D21" w:rsidRPr="00412AE3">
        <w:rPr>
          <w:rFonts w:eastAsia="Calibri"/>
          <w:bCs/>
          <w:szCs w:val="22"/>
          <w:lang w:val="en-GB" w:eastAsia="en-US"/>
        </w:rPr>
        <w:t xml:space="preserve"> </w:t>
      </w:r>
      <w:bookmarkStart w:id="2" w:name="_Toc126148376"/>
    </w:p>
    <w:bookmarkEnd w:id="2"/>
    <w:p w14:paraId="5808B45B" w14:textId="3546C132" w:rsidR="00EB038E" w:rsidRPr="00412AE3" w:rsidRDefault="00EB038E" w:rsidP="00D22CB6">
      <w:pPr>
        <w:pStyle w:val="Geenafstand"/>
        <w:rPr>
          <w:lang w:val="en-GB"/>
        </w:rPr>
      </w:pPr>
    </w:p>
    <w:p w14:paraId="6872B502" w14:textId="377C2651" w:rsidR="00420D21" w:rsidRPr="00412AE3" w:rsidRDefault="001433E1" w:rsidP="00D22CB6">
      <w:pPr>
        <w:pStyle w:val="subsidieoproep2"/>
        <w:ind w:left="0" w:firstLine="0"/>
        <w:rPr>
          <w:lang w:val="en-GB"/>
        </w:rPr>
      </w:pPr>
      <w:r>
        <w:rPr>
          <w:lang w:val="en-GB"/>
        </w:rPr>
        <w:t>Goal</w:t>
      </w:r>
    </w:p>
    <w:p w14:paraId="0414D42E" w14:textId="49DC6E26" w:rsidR="001006B8" w:rsidRPr="00412AE3" w:rsidRDefault="001433E1" w:rsidP="00D22CB6">
      <w:pPr>
        <w:pStyle w:val="Geenafstand"/>
        <w:rPr>
          <w:lang w:val="en-GB"/>
        </w:rPr>
      </w:pPr>
      <w:r>
        <w:rPr>
          <w:lang w:val="en-GB"/>
        </w:rPr>
        <w:t>The purpose of this call for proposals is to promote research into lifestyle interventions that lead to improvement in the quality of life of patients in curative care. The lifestyle interventions should focus on curing or reducing the burden of the disease/symptoms, reducing complications and/or reducing the use of medication.</w:t>
      </w:r>
      <w:r w:rsidR="00987ABE" w:rsidRPr="00412AE3">
        <w:rPr>
          <w:lang w:val="en-GB"/>
        </w:rPr>
        <w:t xml:space="preserve"> </w:t>
      </w:r>
    </w:p>
    <w:p w14:paraId="12C85BEC" w14:textId="77777777" w:rsidR="003B3E1E" w:rsidRPr="00412AE3" w:rsidRDefault="003B3E1E" w:rsidP="00D22CB6">
      <w:pPr>
        <w:pStyle w:val="Geenafstand"/>
        <w:rPr>
          <w:lang w:val="en-GB"/>
        </w:rPr>
      </w:pPr>
    </w:p>
    <w:p w14:paraId="5E9E4954" w14:textId="2A5DE9F4" w:rsidR="00987ABE" w:rsidRPr="00412AE3" w:rsidRDefault="00C926A0" w:rsidP="00D22CB6">
      <w:pPr>
        <w:pStyle w:val="Geenafstand"/>
        <w:rPr>
          <w:lang w:val="en-GB"/>
        </w:rPr>
      </w:pPr>
      <w:r>
        <w:rPr>
          <w:lang w:val="en-GB"/>
        </w:rPr>
        <w:t>The intervention should be deployed for</w:t>
      </w:r>
      <w:r w:rsidR="00987ABE" w:rsidRPr="00412AE3">
        <w:rPr>
          <w:lang w:val="en-GB"/>
        </w:rPr>
        <w:t xml:space="preserve"> </w:t>
      </w:r>
      <w:r w:rsidR="00987ABE" w:rsidRPr="00412AE3">
        <w:rPr>
          <w:b/>
          <w:bCs/>
          <w:lang w:val="en-GB"/>
        </w:rPr>
        <w:t>seconda</w:t>
      </w:r>
      <w:r>
        <w:rPr>
          <w:b/>
          <w:bCs/>
          <w:lang w:val="en-GB"/>
        </w:rPr>
        <w:t xml:space="preserve">ry or </w:t>
      </w:r>
      <w:r w:rsidR="00987ABE" w:rsidRPr="00412AE3">
        <w:rPr>
          <w:b/>
          <w:bCs/>
          <w:lang w:val="en-GB"/>
        </w:rPr>
        <w:t>tertia</w:t>
      </w:r>
      <w:r>
        <w:rPr>
          <w:b/>
          <w:bCs/>
          <w:lang w:val="en-GB"/>
        </w:rPr>
        <w:t>ry</w:t>
      </w:r>
      <w:r w:rsidR="00987ABE" w:rsidRPr="00412AE3">
        <w:rPr>
          <w:b/>
          <w:bCs/>
          <w:lang w:val="en-GB"/>
        </w:rPr>
        <w:t xml:space="preserve"> preventi</w:t>
      </w:r>
      <w:r>
        <w:rPr>
          <w:b/>
          <w:bCs/>
          <w:lang w:val="en-GB"/>
        </w:rPr>
        <w:t>on</w:t>
      </w:r>
      <w:r w:rsidR="00987ABE" w:rsidRPr="00412AE3">
        <w:rPr>
          <w:lang w:val="en-GB"/>
        </w:rPr>
        <w:t xml:space="preserve"> </w:t>
      </w:r>
      <w:r>
        <w:rPr>
          <w:lang w:val="en-GB"/>
        </w:rPr>
        <w:t>and focus on</w:t>
      </w:r>
      <w:r w:rsidR="00987ABE" w:rsidRPr="00412AE3">
        <w:rPr>
          <w:lang w:val="en-GB"/>
        </w:rPr>
        <w:t xml:space="preserve"> </w:t>
      </w:r>
      <w:r w:rsidR="001041EF">
        <w:rPr>
          <w:lang w:val="en-GB"/>
        </w:rPr>
        <w:t xml:space="preserve">chronic </w:t>
      </w:r>
      <w:r>
        <w:rPr>
          <w:lang w:val="en-GB"/>
        </w:rPr>
        <w:t>diseases such as dementia, cancer and obesity. The research should preferably be practically oriented, and consider the influence of context (social setting, personal situation and characteristics)</w:t>
      </w:r>
      <w:r w:rsidR="004A61D7" w:rsidRPr="00412AE3">
        <w:rPr>
          <w:lang w:val="en-GB"/>
        </w:rPr>
        <w:t xml:space="preserve">. </w:t>
      </w:r>
      <w:r>
        <w:rPr>
          <w:lang w:val="en-GB"/>
        </w:rPr>
        <w:t>There should be a focus</w:t>
      </w:r>
      <w:r w:rsidR="00056F44">
        <w:rPr>
          <w:lang w:val="en-GB"/>
        </w:rPr>
        <w:t xml:space="preserve"> </w:t>
      </w:r>
      <w:r>
        <w:rPr>
          <w:lang w:val="en-GB"/>
        </w:rPr>
        <w:t>on</w:t>
      </w:r>
      <w:r w:rsidR="00056F44">
        <w:rPr>
          <w:lang w:val="en-GB"/>
        </w:rPr>
        <w:t xml:space="preserve">, for example, </w:t>
      </w:r>
      <w:r>
        <w:rPr>
          <w:lang w:val="en-GB"/>
        </w:rPr>
        <w:t xml:space="preserve">differences in terms of gender, ethnicity and socioeconomic circumstances. The research should preferably help to reduce health disparities between population groups. Projects should build on existing knowledge, focusing on </w:t>
      </w:r>
      <w:r w:rsidR="006E5FD1">
        <w:rPr>
          <w:lang w:val="en-GB"/>
        </w:rPr>
        <w:t>innovation</w:t>
      </w:r>
      <w:r>
        <w:rPr>
          <w:lang w:val="en-GB"/>
        </w:rPr>
        <w:t xml:space="preserve"> and broader application. If applicable, the research should tie in with existing knowledge agendas that include lifestyle medicine.</w:t>
      </w:r>
      <w:r w:rsidR="004A61D7" w:rsidRPr="00412AE3">
        <w:rPr>
          <w:lang w:val="en-GB"/>
        </w:rPr>
        <w:t xml:space="preserve"> </w:t>
      </w:r>
    </w:p>
    <w:p w14:paraId="45255E4E" w14:textId="1FF61520" w:rsidR="00F801E6" w:rsidRPr="00412AE3" w:rsidRDefault="00F801E6" w:rsidP="00D22CB6">
      <w:pPr>
        <w:pStyle w:val="Geenafstand"/>
        <w:rPr>
          <w:lang w:val="en-GB"/>
        </w:rPr>
      </w:pPr>
    </w:p>
    <w:p w14:paraId="5F3BD1D9" w14:textId="09B99F8D" w:rsidR="003B3E1E" w:rsidRPr="00412AE3" w:rsidRDefault="00C926A0" w:rsidP="00D22CB6">
      <w:pPr>
        <w:pStyle w:val="Geenafstand"/>
        <w:rPr>
          <w:lang w:val="en-GB"/>
        </w:rPr>
      </w:pPr>
      <w:r>
        <w:rPr>
          <w:lang w:val="en-GB"/>
        </w:rPr>
        <w:t>This call for proposals is focused on the following two themes</w:t>
      </w:r>
      <w:r w:rsidR="003B3E1E" w:rsidRPr="00412AE3">
        <w:rPr>
          <w:lang w:val="en-GB"/>
        </w:rPr>
        <w:t>:</w:t>
      </w:r>
    </w:p>
    <w:p w14:paraId="14EE5D22" w14:textId="77777777" w:rsidR="003B3E1E" w:rsidRPr="00412AE3" w:rsidRDefault="003B3E1E" w:rsidP="00D22CB6">
      <w:pPr>
        <w:pStyle w:val="Geenafstand"/>
        <w:rPr>
          <w:lang w:val="en-GB"/>
        </w:rPr>
      </w:pPr>
    </w:p>
    <w:p w14:paraId="17779907" w14:textId="233EE497" w:rsidR="003B3E1E" w:rsidRPr="00412AE3" w:rsidRDefault="003B3E1E" w:rsidP="00D22CB6">
      <w:pPr>
        <w:pStyle w:val="Geenafstand"/>
        <w:numPr>
          <w:ilvl w:val="0"/>
          <w:numId w:val="47"/>
        </w:numPr>
        <w:rPr>
          <w:color w:val="E36C0A" w:themeColor="accent6" w:themeShade="BF"/>
          <w:lang w:val="en-GB"/>
        </w:rPr>
      </w:pPr>
      <w:r w:rsidRPr="00412AE3">
        <w:rPr>
          <w:color w:val="E36C0A" w:themeColor="accent6" w:themeShade="BF"/>
          <w:lang w:val="en-GB"/>
        </w:rPr>
        <w:t>Them</w:t>
      </w:r>
      <w:r w:rsidR="00C926A0">
        <w:rPr>
          <w:color w:val="E36C0A" w:themeColor="accent6" w:themeShade="BF"/>
          <w:lang w:val="en-GB"/>
        </w:rPr>
        <w:t>e</w:t>
      </w:r>
      <w:r w:rsidRPr="00412AE3">
        <w:rPr>
          <w:color w:val="E36C0A" w:themeColor="accent6" w:themeShade="BF"/>
          <w:lang w:val="en-GB"/>
        </w:rPr>
        <w:t xml:space="preserve"> 1: </w:t>
      </w:r>
      <w:r w:rsidR="00C926A0">
        <w:rPr>
          <w:color w:val="E36C0A" w:themeColor="accent6" w:themeShade="BF"/>
          <w:lang w:val="en-GB"/>
        </w:rPr>
        <w:t xml:space="preserve">effectiveness </w:t>
      </w:r>
      <w:r w:rsidR="00056F44">
        <w:rPr>
          <w:color w:val="E36C0A" w:themeColor="accent6" w:themeShade="BF"/>
          <w:lang w:val="en-GB"/>
        </w:rPr>
        <w:t>(</w:t>
      </w:r>
      <w:r w:rsidR="00C926A0">
        <w:rPr>
          <w:color w:val="E36C0A" w:themeColor="accent6" w:themeShade="BF"/>
          <w:lang w:val="en-GB"/>
        </w:rPr>
        <w:t>and cost-effectiveness</w:t>
      </w:r>
      <w:r w:rsidR="00056F44">
        <w:rPr>
          <w:color w:val="E36C0A" w:themeColor="accent6" w:themeShade="BF"/>
          <w:lang w:val="en-GB"/>
        </w:rPr>
        <w:t>)</w:t>
      </w:r>
      <w:r w:rsidR="00C926A0">
        <w:rPr>
          <w:color w:val="E36C0A" w:themeColor="accent6" w:themeShade="BF"/>
          <w:lang w:val="en-GB"/>
        </w:rPr>
        <w:t xml:space="preserve"> of lifestyle interventions</w:t>
      </w:r>
    </w:p>
    <w:p w14:paraId="62365372" w14:textId="0109CCB5" w:rsidR="003B3E1E" w:rsidRPr="00412AE3" w:rsidRDefault="003B3E1E" w:rsidP="00D22CB6">
      <w:pPr>
        <w:pStyle w:val="Geenafstand"/>
        <w:numPr>
          <w:ilvl w:val="0"/>
          <w:numId w:val="47"/>
        </w:numPr>
        <w:rPr>
          <w:color w:val="00B050"/>
          <w:lang w:val="en-GB"/>
        </w:rPr>
      </w:pPr>
      <w:r w:rsidRPr="00412AE3">
        <w:rPr>
          <w:color w:val="00B050"/>
          <w:lang w:val="en-GB"/>
        </w:rPr>
        <w:t>Them</w:t>
      </w:r>
      <w:r w:rsidR="00C926A0">
        <w:rPr>
          <w:color w:val="00B050"/>
          <w:lang w:val="en-GB"/>
        </w:rPr>
        <w:t>e</w:t>
      </w:r>
      <w:r w:rsidRPr="00412AE3">
        <w:rPr>
          <w:color w:val="00B050"/>
          <w:lang w:val="en-GB"/>
        </w:rPr>
        <w:t xml:space="preserve"> 2: </w:t>
      </w:r>
      <w:r w:rsidR="00C926A0">
        <w:rPr>
          <w:color w:val="00B050"/>
          <w:lang w:val="en-GB"/>
        </w:rPr>
        <w:t>generic action mechanisms that influence several diseases</w:t>
      </w:r>
      <w:r w:rsidRPr="00412AE3">
        <w:rPr>
          <w:color w:val="00B050"/>
          <w:lang w:val="en-GB"/>
        </w:rPr>
        <w:t xml:space="preserve"> </w:t>
      </w:r>
    </w:p>
    <w:p w14:paraId="592C1534" w14:textId="77777777" w:rsidR="003B3E1E" w:rsidRPr="00412AE3" w:rsidRDefault="003B3E1E" w:rsidP="00D22CB6">
      <w:pPr>
        <w:pStyle w:val="Geenafstand"/>
        <w:rPr>
          <w:lang w:val="en-GB"/>
        </w:rPr>
      </w:pPr>
    </w:p>
    <w:p w14:paraId="361C5E3F" w14:textId="77777777" w:rsidR="00420D21" w:rsidRPr="00412AE3" w:rsidRDefault="00420D21" w:rsidP="00D22CB6">
      <w:pPr>
        <w:rPr>
          <w:lang w:val="en-GB"/>
        </w:rPr>
      </w:pPr>
    </w:p>
    <w:p w14:paraId="7958591F" w14:textId="410C0C4D" w:rsidR="00420D21" w:rsidRPr="00412AE3" w:rsidRDefault="00420D21" w:rsidP="00D22CB6">
      <w:pPr>
        <w:pStyle w:val="subsidieoproep2"/>
        <w:ind w:left="0" w:firstLine="0"/>
        <w:rPr>
          <w:color w:val="E36C0A" w:themeColor="accent6" w:themeShade="BF"/>
          <w:lang w:val="en-GB"/>
        </w:rPr>
      </w:pPr>
      <w:bookmarkStart w:id="3" w:name="_Toc126148378"/>
      <w:bookmarkStart w:id="4" w:name="_Toc127953816"/>
      <w:bookmarkStart w:id="5" w:name="_Toc129878503"/>
      <w:r w:rsidRPr="00412AE3">
        <w:rPr>
          <w:color w:val="E36C0A" w:themeColor="accent6" w:themeShade="BF"/>
          <w:lang w:val="en-GB"/>
        </w:rPr>
        <w:t>Them</w:t>
      </w:r>
      <w:r w:rsidR="00C926A0">
        <w:rPr>
          <w:color w:val="E36C0A" w:themeColor="accent6" w:themeShade="BF"/>
          <w:lang w:val="en-GB"/>
        </w:rPr>
        <w:t>e</w:t>
      </w:r>
      <w:r w:rsidRPr="00412AE3">
        <w:rPr>
          <w:color w:val="E36C0A" w:themeColor="accent6" w:themeShade="BF"/>
          <w:lang w:val="en-GB"/>
        </w:rPr>
        <w:t xml:space="preserve"> 1: </w:t>
      </w:r>
      <w:bookmarkEnd w:id="3"/>
      <w:bookmarkEnd w:id="4"/>
      <w:bookmarkEnd w:id="5"/>
      <w:r w:rsidR="00C926A0">
        <w:rPr>
          <w:color w:val="E36C0A" w:themeColor="accent6" w:themeShade="BF"/>
          <w:lang w:val="en-GB"/>
        </w:rPr>
        <w:t>Effectiv</w:t>
      </w:r>
      <w:r w:rsidR="00056F44">
        <w:rPr>
          <w:color w:val="E36C0A" w:themeColor="accent6" w:themeShade="BF"/>
          <w:lang w:val="en-GB"/>
        </w:rPr>
        <w:t>e</w:t>
      </w:r>
      <w:r w:rsidR="00C926A0">
        <w:rPr>
          <w:color w:val="E36C0A" w:themeColor="accent6" w:themeShade="BF"/>
          <w:lang w:val="en-GB"/>
        </w:rPr>
        <w:t xml:space="preserve">ness </w:t>
      </w:r>
      <w:r w:rsidR="00056F44">
        <w:rPr>
          <w:color w:val="E36C0A" w:themeColor="accent6" w:themeShade="BF"/>
          <w:lang w:val="en-GB"/>
        </w:rPr>
        <w:t>(</w:t>
      </w:r>
      <w:r w:rsidR="00C926A0">
        <w:rPr>
          <w:color w:val="E36C0A" w:themeColor="accent6" w:themeShade="BF"/>
          <w:lang w:val="en-GB"/>
        </w:rPr>
        <w:t>and cost-effectiveness</w:t>
      </w:r>
      <w:r w:rsidR="00056F44">
        <w:rPr>
          <w:color w:val="E36C0A" w:themeColor="accent6" w:themeShade="BF"/>
          <w:lang w:val="en-GB"/>
        </w:rPr>
        <w:t>)</w:t>
      </w:r>
      <w:r w:rsidR="00C926A0">
        <w:rPr>
          <w:color w:val="E36C0A" w:themeColor="accent6" w:themeShade="BF"/>
          <w:lang w:val="en-GB"/>
        </w:rPr>
        <w:t xml:space="preserve"> of lifestyle interventions</w:t>
      </w:r>
      <w:r w:rsidRPr="00412AE3">
        <w:rPr>
          <w:color w:val="E36C0A" w:themeColor="accent6" w:themeShade="BF"/>
          <w:lang w:val="en-GB"/>
        </w:rPr>
        <w:t xml:space="preserve"> </w:t>
      </w:r>
    </w:p>
    <w:p w14:paraId="5C39FEA3" w14:textId="77777777" w:rsidR="00EC0C5D" w:rsidRPr="00412AE3" w:rsidRDefault="00EC0C5D" w:rsidP="00D22CB6">
      <w:pPr>
        <w:pStyle w:val="Geenafstand"/>
        <w:rPr>
          <w:rFonts w:cs="Arial"/>
          <w:b/>
          <w:iCs/>
          <w:color w:val="E36C0A" w:themeColor="accent6" w:themeShade="BF"/>
          <w:szCs w:val="20"/>
          <w:lang w:val="en-GB"/>
        </w:rPr>
      </w:pPr>
    </w:p>
    <w:p w14:paraId="73A0156D" w14:textId="066EF2C1" w:rsidR="00420D21" w:rsidRPr="00412AE3" w:rsidRDefault="00C926A0" w:rsidP="00D22CB6">
      <w:pPr>
        <w:pStyle w:val="Geenafstand"/>
        <w:rPr>
          <w:rFonts w:cs="Arial"/>
          <w:bCs/>
          <w:iCs/>
          <w:color w:val="E36C0A" w:themeColor="accent6" w:themeShade="BF"/>
          <w:szCs w:val="20"/>
          <w:lang w:val="en-GB"/>
        </w:rPr>
      </w:pPr>
      <w:r>
        <w:rPr>
          <w:rFonts w:cs="Arial"/>
          <w:b/>
          <w:iCs/>
          <w:color w:val="E36C0A" w:themeColor="accent6" w:themeShade="BF"/>
          <w:szCs w:val="20"/>
          <w:lang w:val="en-GB"/>
        </w:rPr>
        <w:t>Goal</w:t>
      </w:r>
    </w:p>
    <w:p w14:paraId="5F62EF3B" w14:textId="27CF5445" w:rsidR="00420D21" w:rsidRPr="00412AE3" w:rsidRDefault="00C926A0" w:rsidP="00D22CB6">
      <w:pPr>
        <w:pStyle w:val="Geenafstand"/>
        <w:rPr>
          <w:rFonts w:cs="Arial"/>
          <w:b/>
          <w:iCs/>
          <w:color w:val="E36C0A" w:themeColor="accent6" w:themeShade="BF"/>
          <w:szCs w:val="20"/>
          <w:lang w:val="en-GB"/>
        </w:rPr>
      </w:pPr>
      <w:r>
        <w:rPr>
          <w:color w:val="E36C0A" w:themeColor="accent6" w:themeShade="BF"/>
          <w:lang w:val="en-GB"/>
        </w:rPr>
        <w:t>Project proposals on this theme should produce relevant and usable knowledge for healthcare practice concerning the effectiveness, cost and preferably also the cost-effectiveness of lifestyle interventions.</w:t>
      </w:r>
      <w:r w:rsidR="00420D21" w:rsidRPr="00412AE3">
        <w:rPr>
          <w:color w:val="E36C0A" w:themeColor="accent6" w:themeShade="BF"/>
          <w:lang w:val="en-GB"/>
        </w:rPr>
        <w:t xml:space="preserve"> </w:t>
      </w:r>
      <w:r>
        <w:rPr>
          <w:color w:val="E36C0A" w:themeColor="accent6" w:themeShade="BF"/>
          <w:lang w:val="en-GB"/>
        </w:rPr>
        <w:t xml:space="preserve">The lifestyle interventions </w:t>
      </w:r>
      <w:r w:rsidR="00056F44">
        <w:rPr>
          <w:color w:val="E36C0A" w:themeColor="accent6" w:themeShade="BF"/>
          <w:lang w:val="en-GB"/>
        </w:rPr>
        <w:t xml:space="preserve">studied </w:t>
      </w:r>
      <w:r>
        <w:rPr>
          <w:color w:val="E36C0A" w:themeColor="accent6" w:themeShade="BF"/>
          <w:lang w:val="en-GB"/>
        </w:rPr>
        <w:t>should already be included in the basic package covered by health insurance under the terms of the Health Insurance Act (</w:t>
      </w:r>
      <w:proofErr w:type="spellStart"/>
      <w:r w:rsidR="00420D21" w:rsidRPr="00C926A0">
        <w:rPr>
          <w:i/>
          <w:iCs/>
          <w:color w:val="E36C0A" w:themeColor="accent6" w:themeShade="BF"/>
          <w:lang w:val="en-GB"/>
        </w:rPr>
        <w:t>Zorgverzekeringswet</w:t>
      </w:r>
      <w:proofErr w:type="spellEnd"/>
      <w:r w:rsidR="00420D21" w:rsidRPr="00C926A0">
        <w:rPr>
          <w:i/>
          <w:iCs/>
          <w:color w:val="E36C0A" w:themeColor="accent6" w:themeShade="BF"/>
          <w:lang w:val="en-GB"/>
        </w:rPr>
        <w:t xml:space="preserve"> </w:t>
      </w:r>
      <w:r>
        <w:rPr>
          <w:color w:val="E36C0A" w:themeColor="accent6" w:themeShade="BF"/>
          <w:lang w:val="en-GB"/>
        </w:rPr>
        <w:t>, ZVW</w:t>
      </w:r>
      <w:r w:rsidR="00420D21" w:rsidRPr="00412AE3">
        <w:rPr>
          <w:color w:val="E36C0A" w:themeColor="accent6" w:themeShade="BF"/>
          <w:lang w:val="en-GB"/>
        </w:rPr>
        <w:t xml:space="preserve">) </w:t>
      </w:r>
      <w:r>
        <w:rPr>
          <w:color w:val="E36C0A" w:themeColor="accent6" w:themeShade="BF"/>
          <w:lang w:val="en-GB"/>
        </w:rPr>
        <w:t xml:space="preserve">or </w:t>
      </w:r>
      <w:r w:rsidR="00056F44">
        <w:rPr>
          <w:color w:val="E36C0A" w:themeColor="accent6" w:themeShade="BF"/>
          <w:lang w:val="en-GB"/>
        </w:rPr>
        <w:t xml:space="preserve">in </w:t>
      </w:r>
      <w:r>
        <w:rPr>
          <w:color w:val="E36C0A" w:themeColor="accent6" w:themeShade="BF"/>
          <w:lang w:val="en-GB"/>
        </w:rPr>
        <w:t>the Chronic Care Act</w:t>
      </w:r>
      <w:r w:rsidR="00420D21" w:rsidRPr="00412AE3">
        <w:rPr>
          <w:color w:val="E36C0A" w:themeColor="accent6" w:themeShade="BF"/>
          <w:lang w:val="en-GB"/>
        </w:rPr>
        <w:t xml:space="preserve"> </w:t>
      </w:r>
      <w:r>
        <w:rPr>
          <w:color w:val="E36C0A" w:themeColor="accent6" w:themeShade="BF"/>
          <w:lang w:val="en-GB"/>
        </w:rPr>
        <w:t>(</w:t>
      </w:r>
      <w:r w:rsidR="00420D21" w:rsidRPr="00C926A0">
        <w:rPr>
          <w:i/>
          <w:iCs/>
          <w:color w:val="E36C0A" w:themeColor="accent6" w:themeShade="BF"/>
          <w:lang w:val="en-GB"/>
        </w:rPr>
        <w:t xml:space="preserve">Wet </w:t>
      </w:r>
      <w:proofErr w:type="spellStart"/>
      <w:r w:rsidR="00420D21" w:rsidRPr="00C926A0">
        <w:rPr>
          <w:i/>
          <w:iCs/>
          <w:color w:val="E36C0A" w:themeColor="accent6" w:themeShade="BF"/>
          <w:lang w:val="en-GB"/>
        </w:rPr>
        <w:t>langdurige</w:t>
      </w:r>
      <w:proofErr w:type="spellEnd"/>
      <w:r w:rsidR="00420D21" w:rsidRPr="00C926A0">
        <w:rPr>
          <w:i/>
          <w:iCs/>
          <w:color w:val="E36C0A" w:themeColor="accent6" w:themeShade="BF"/>
          <w:lang w:val="en-GB"/>
        </w:rPr>
        <w:t xml:space="preserve"> </w:t>
      </w:r>
      <w:proofErr w:type="spellStart"/>
      <w:r w:rsidR="00420D21" w:rsidRPr="00C926A0">
        <w:rPr>
          <w:i/>
          <w:iCs/>
          <w:color w:val="E36C0A" w:themeColor="accent6" w:themeShade="BF"/>
          <w:lang w:val="en-GB"/>
        </w:rPr>
        <w:t>zorg</w:t>
      </w:r>
      <w:proofErr w:type="spellEnd"/>
      <w:r w:rsidR="00420D21" w:rsidRPr="00412AE3">
        <w:rPr>
          <w:color w:val="E36C0A" w:themeColor="accent6" w:themeShade="BF"/>
          <w:lang w:val="en-GB"/>
        </w:rPr>
        <w:t xml:space="preserve"> </w:t>
      </w:r>
      <w:r>
        <w:rPr>
          <w:color w:val="E36C0A" w:themeColor="accent6" w:themeShade="BF"/>
          <w:lang w:val="en-GB"/>
        </w:rPr>
        <w:t>,</w:t>
      </w:r>
      <w:r w:rsidR="00420D21" w:rsidRPr="00412AE3">
        <w:rPr>
          <w:color w:val="E36C0A" w:themeColor="accent6" w:themeShade="BF"/>
          <w:lang w:val="en-GB"/>
        </w:rPr>
        <w:t>(W</w:t>
      </w:r>
      <w:r>
        <w:rPr>
          <w:color w:val="E36C0A" w:themeColor="accent6" w:themeShade="BF"/>
          <w:lang w:val="en-GB"/>
        </w:rPr>
        <w:t>LZ) package, or be scheduled to become part of these packages in the near future</w:t>
      </w:r>
      <w:r w:rsidR="00420D21" w:rsidRPr="00412AE3">
        <w:rPr>
          <w:color w:val="E36C0A" w:themeColor="accent6" w:themeShade="BF"/>
          <w:lang w:val="en-GB"/>
        </w:rPr>
        <w:t xml:space="preserve">. </w:t>
      </w:r>
      <w:r>
        <w:rPr>
          <w:color w:val="E36C0A" w:themeColor="accent6" w:themeShade="BF"/>
          <w:lang w:val="en-GB"/>
        </w:rPr>
        <w:t xml:space="preserve">The projects should provide useful insight into the successful application of lifestyle interventions in practice, and how this differs between patient populations, to enable a personalised approach to be taken, and </w:t>
      </w:r>
      <w:r w:rsidR="00056F44">
        <w:rPr>
          <w:color w:val="E36C0A" w:themeColor="accent6" w:themeShade="BF"/>
          <w:lang w:val="en-GB"/>
        </w:rPr>
        <w:t xml:space="preserve">to </w:t>
      </w:r>
      <w:r>
        <w:rPr>
          <w:color w:val="E36C0A" w:themeColor="accent6" w:themeShade="BF"/>
          <w:lang w:val="en-GB"/>
        </w:rPr>
        <w:t>enhanc</w:t>
      </w:r>
      <w:r w:rsidR="00056F44">
        <w:rPr>
          <w:color w:val="E36C0A" w:themeColor="accent6" w:themeShade="BF"/>
          <w:lang w:val="en-GB"/>
        </w:rPr>
        <w:t>e</w:t>
      </w:r>
      <w:r>
        <w:rPr>
          <w:color w:val="E36C0A" w:themeColor="accent6" w:themeShade="BF"/>
          <w:lang w:val="en-GB"/>
        </w:rPr>
        <w:t xml:space="preserve"> the chances of success.</w:t>
      </w:r>
      <w:r w:rsidR="00420D21" w:rsidRPr="00412AE3">
        <w:rPr>
          <w:color w:val="E36C0A" w:themeColor="accent6" w:themeShade="BF"/>
          <w:lang w:val="en-GB"/>
        </w:rPr>
        <w:t xml:space="preserve"> </w:t>
      </w:r>
      <w:r>
        <w:rPr>
          <w:color w:val="E36C0A" w:themeColor="accent6" w:themeShade="BF"/>
          <w:lang w:val="en-GB"/>
        </w:rPr>
        <w:t>If applicable, the success of the intervention in the long term should be considered</w:t>
      </w:r>
      <w:r w:rsidR="00056F44">
        <w:rPr>
          <w:color w:val="E36C0A" w:themeColor="accent6" w:themeShade="BF"/>
          <w:lang w:val="en-GB"/>
        </w:rPr>
        <w:t xml:space="preserve">: </w:t>
      </w:r>
      <w:r>
        <w:rPr>
          <w:color w:val="E36C0A" w:themeColor="accent6" w:themeShade="BF"/>
          <w:lang w:val="en-GB"/>
        </w:rPr>
        <w:t>sustain</w:t>
      </w:r>
      <w:r w:rsidR="00056F44">
        <w:rPr>
          <w:color w:val="E36C0A" w:themeColor="accent6" w:themeShade="BF"/>
          <w:lang w:val="en-GB"/>
        </w:rPr>
        <w:t>ed</w:t>
      </w:r>
      <w:r>
        <w:rPr>
          <w:color w:val="E36C0A" w:themeColor="accent6" w:themeShade="BF"/>
          <w:lang w:val="en-GB"/>
        </w:rPr>
        <w:t xml:space="preserve"> changes in behaviour, </w:t>
      </w:r>
      <w:r w:rsidR="00056F44">
        <w:rPr>
          <w:color w:val="E36C0A" w:themeColor="accent6" w:themeShade="BF"/>
          <w:lang w:val="en-GB"/>
        </w:rPr>
        <w:t xml:space="preserve">for example, </w:t>
      </w:r>
      <w:r>
        <w:rPr>
          <w:color w:val="E36C0A" w:themeColor="accent6" w:themeShade="BF"/>
          <w:lang w:val="en-GB"/>
        </w:rPr>
        <w:t xml:space="preserve">or the organisation of the use of a lifestyle intervention (expertise required on the part of healthcare professionals, start and end point of use and/or specific </w:t>
      </w:r>
      <w:r w:rsidR="00A46F06">
        <w:rPr>
          <w:color w:val="E36C0A" w:themeColor="accent6" w:themeShade="BF"/>
          <w:lang w:val="en-GB"/>
        </w:rPr>
        <w:t xml:space="preserve">conditions </w:t>
      </w:r>
      <w:r w:rsidR="00056F44">
        <w:rPr>
          <w:color w:val="E36C0A" w:themeColor="accent6" w:themeShade="BF"/>
          <w:lang w:val="en-GB"/>
        </w:rPr>
        <w:t>at</w:t>
      </w:r>
      <w:r w:rsidR="00A46F06">
        <w:rPr>
          <w:color w:val="E36C0A" w:themeColor="accent6" w:themeShade="BF"/>
          <w:lang w:val="en-GB"/>
        </w:rPr>
        <w:t xml:space="preserve"> different levels of healthcare)</w:t>
      </w:r>
      <w:r w:rsidR="00420D21" w:rsidRPr="00412AE3">
        <w:rPr>
          <w:color w:val="E36C0A" w:themeColor="accent6" w:themeShade="BF"/>
          <w:lang w:val="en-GB"/>
        </w:rPr>
        <w:t>.</w:t>
      </w:r>
      <w:r w:rsidR="00B44FE8" w:rsidRPr="00412AE3">
        <w:rPr>
          <w:color w:val="E36C0A" w:themeColor="accent6" w:themeShade="BF"/>
          <w:lang w:val="en-GB"/>
        </w:rPr>
        <w:t xml:space="preserve"> </w:t>
      </w:r>
    </w:p>
    <w:p w14:paraId="7180955B" w14:textId="77777777" w:rsidR="00420D21" w:rsidRPr="00412AE3" w:rsidRDefault="00420D21" w:rsidP="00D22CB6">
      <w:pPr>
        <w:pStyle w:val="Geenafstand"/>
        <w:rPr>
          <w:rFonts w:cs="Arial"/>
          <w:b/>
          <w:iCs/>
          <w:color w:val="E36C0A" w:themeColor="accent6" w:themeShade="BF"/>
          <w:szCs w:val="20"/>
          <w:lang w:val="en-GB"/>
        </w:rPr>
      </w:pPr>
    </w:p>
    <w:p w14:paraId="6CEEA59D" w14:textId="0A604264" w:rsidR="00420D21" w:rsidRPr="00412AE3" w:rsidRDefault="00A46F06" w:rsidP="00D22CB6">
      <w:pPr>
        <w:pStyle w:val="Geenafstand"/>
        <w:rPr>
          <w:color w:val="E36C0A" w:themeColor="accent6" w:themeShade="BF"/>
          <w:lang w:val="en-GB"/>
        </w:rPr>
      </w:pPr>
      <w:bookmarkStart w:id="6" w:name="_Hlk129858134"/>
      <w:r>
        <w:rPr>
          <w:color w:val="E36C0A" w:themeColor="accent6" w:themeShade="BF"/>
          <w:lang w:val="en-GB"/>
        </w:rPr>
        <w:t>Projects should focus on researching the effectiveness and cost-effectiveness of lifestyle interventions in a curative</w:t>
      </w:r>
      <w:r w:rsidR="00420D21" w:rsidRPr="00412AE3">
        <w:rPr>
          <w:color w:val="E36C0A" w:themeColor="accent6" w:themeShade="BF"/>
          <w:lang w:val="en-GB"/>
        </w:rPr>
        <w:t xml:space="preserve"> setting. </w:t>
      </w:r>
      <w:r>
        <w:rPr>
          <w:color w:val="E36C0A" w:themeColor="accent6" w:themeShade="BF"/>
          <w:lang w:val="en-GB"/>
        </w:rPr>
        <w:t xml:space="preserve">You should at any rate perform an </w:t>
      </w:r>
      <w:r>
        <w:rPr>
          <w:i/>
          <w:iCs/>
          <w:color w:val="E36C0A" w:themeColor="accent6" w:themeShade="BF"/>
          <w:lang w:val="en-GB"/>
        </w:rPr>
        <w:t>effectiveness study</w:t>
      </w:r>
      <w:r>
        <w:rPr>
          <w:color w:val="E36C0A" w:themeColor="accent6" w:themeShade="BF"/>
          <w:lang w:val="en-GB"/>
        </w:rPr>
        <w:t xml:space="preserve"> and </w:t>
      </w:r>
      <w:r>
        <w:rPr>
          <w:i/>
          <w:iCs/>
          <w:color w:val="E36C0A" w:themeColor="accent6" w:themeShade="BF"/>
          <w:lang w:val="en-GB"/>
        </w:rPr>
        <w:t>cost assessment</w:t>
      </w:r>
      <w:r w:rsidR="00420D21" w:rsidRPr="00412AE3">
        <w:rPr>
          <w:color w:val="E36C0A" w:themeColor="accent6" w:themeShade="BF"/>
          <w:lang w:val="en-GB"/>
        </w:rPr>
        <w:t xml:space="preserve">. </w:t>
      </w:r>
      <w:r>
        <w:rPr>
          <w:color w:val="E36C0A" w:themeColor="accent6" w:themeShade="BF"/>
          <w:lang w:val="en-GB"/>
        </w:rPr>
        <w:t xml:space="preserve">A </w:t>
      </w:r>
      <w:r>
        <w:rPr>
          <w:i/>
          <w:iCs/>
          <w:color w:val="E36C0A" w:themeColor="accent6" w:themeShade="BF"/>
          <w:lang w:val="en-GB"/>
        </w:rPr>
        <w:t>cost-effectiveness study</w:t>
      </w:r>
      <w:r>
        <w:rPr>
          <w:color w:val="E36C0A" w:themeColor="accent6" w:themeShade="BF"/>
          <w:lang w:val="en-GB"/>
        </w:rPr>
        <w:t xml:space="preserve"> should preferably also be performed.</w:t>
      </w:r>
      <w:r w:rsidR="00420D21" w:rsidRPr="00412AE3">
        <w:rPr>
          <w:color w:val="E36C0A" w:themeColor="accent6" w:themeShade="BF"/>
          <w:lang w:val="en-GB"/>
        </w:rPr>
        <w:t xml:space="preserve"> </w:t>
      </w:r>
    </w:p>
    <w:p w14:paraId="1A54650F" w14:textId="77777777" w:rsidR="00420D21" w:rsidRPr="00412AE3" w:rsidRDefault="00420D21" w:rsidP="00D22CB6">
      <w:pPr>
        <w:pStyle w:val="Geenafstand"/>
        <w:rPr>
          <w:color w:val="E36C0A" w:themeColor="accent6" w:themeShade="BF"/>
          <w:lang w:val="en-GB"/>
        </w:rPr>
      </w:pPr>
    </w:p>
    <w:p w14:paraId="32B5AF04" w14:textId="7D7DEE31" w:rsidR="00420D21" w:rsidRPr="00412AE3" w:rsidRDefault="00A46F06" w:rsidP="00D22CB6">
      <w:pPr>
        <w:pStyle w:val="Geenafstand"/>
        <w:rPr>
          <w:color w:val="E36C0A" w:themeColor="accent6" w:themeShade="BF"/>
          <w:lang w:val="en-GB"/>
        </w:rPr>
      </w:pPr>
      <w:r>
        <w:rPr>
          <w:color w:val="E36C0A" w:themeColor="accent6" w:themeShade="BF"/>
          <w:lang w:val="en-GB"/>
        </w:rPr>
        <w:t>We expect an</w:t>
      </w:r>
      <w:r w:rsidR="00420D21" w:rsidRPr="00412AE3">
        <w:rPr>
          <w:b/>
          <w:bCs/>
          <w:color w:val="E36C0A" w:themeColor="accent6" w:themeShade="BF"/>
          <w:lang w:val="en-GB"/>
        </w:rPr>
        <w:t xml:space="preserve"> </w:t>
      </w:r>
      <w:r>
        <w:rPr>
          <w:b/>
          <w:bCs/>
          <w:color w:val="E36C0A" w:themeColor="accent6" w:themeShade="BF"/>
          <w:lang w:val="en-GB"/>
        </w:rPr>
        <w:t>initial effectiveness study and cost assessment</w:t>
      </w:r>
      <w:r w:rsidR="00420D21" w:rsidRPr="00412AE3">
        <w:rPr>
          <w:b/>
          <w:bCs/>
          <w:color w:val="E36C0A" w:themeColor="accent6" w:themeShade="BF"/>
          <w:lang w:val="en-GB"/>
        </w:rPr>
        <w:t xml:space="preserve"> </w:t>
      </w:r>
      <w:r>
        <w:rPr>
          <w:color w:val="E36C0A" w:themeColor="accent6" w:themeShade="BF"/>
          <w:lang w:val="en-GB"/>
        </w:rPr>
        <w:t xml:space="preserve">to include a study of the effectiveness of </w:t>
      </w:r>
      <w:r w:rsidR="00056F44">
        <w:rPr>
          <w:color w:val="E36C0A" w:themeColor="accent6" w:themeShade="BF"/>
          <w:lang w:val="en-GB"/>
        </w:rPr>
        <w:t>the</w:t>
      </w:r>
      <w:r>
        <w:rPr>
          <w:color w:val="E36C0A" w:themeColor="accent6" w:themeShade="BF"/>
          <w:lang w:val="en-GB"/>
        </w:rPr>
        <w:t xml:space="preserve"> intervention </w:t>
      </w:r>
      <w:r w:rsidR="00056F44">
        <w:rPr>
          <w:color w:val="E36C0A" w:themeColor="accent6" w:themeShade="BF"/>
          <w:lang w:val="en-GB"/>
        </w:rPr>
        <w:t>presenting</w:t>
      </w:r>
      <w:r>
        <w:rPr>
          <w:color w:val="E36C0A" w:themeColor="accent6" w:themeShade="BF"/>
          <w:lang w:val="en-GB"/>
        </w:rPr>
        <w:t xml:space="preserve"> arguments in support of the efficacy and/or effectiveness of the intervention based on the latest knowledge or on data from a pilot study among patients (preferably already published). The project should include an assessment of the cost of the intervention. It may also consider the safety of the intervention</w:t>
      </w:r>
      <w:r w:rsidR="00420D21" w:rsidRPr="00412AE3">
        <w:rPr>
          <w:color w:val="E36C0A" w:themeColor="accent6" w:themeShade="BF"/>
          <w:lang w:val="en-GB"/>
        </w:rPr>
        <w:t xml:space="preserve">. </w:t>
      </w:r>
    </w:p>
    <w:p w14:paraId="7F07F9A0" w14:textId="77777777" w:rsidR="00420D21" w:rsidRPr="00412AE3" w:rsidRDefault="00420D21" w:rsidP="00D22CB6">
      <w:pPr>
        <w:pStyle w:val="Geenafstand"/>
        <w:rPr>
          <w:color w:val="E36C0A" w:themeColor="accent6" w:themeShade="BF"/>
          <w:lang w:val="en-GB"/>
        </w:rPr>
      </w:pPr>
    </w:p>
    <w:p w14:paraId="700072C5" w14:textId="6D56BCEA" w:rsidR="00420D21" w:rsidRPr="00412AE3" w:rsidRDefault="00A46F06" w:rsidP="00D22CB6">
      <w:pPr>
        <w:pStyle w:val="Geenafstand"/>
        <w:rPr>
          <w:color w:val="0070C0"/>
          <w:lang w:val="en-GB"/>
        </w:rPr>
      </w:pPr>
      <w:r>
        <w:rPr>
          <w:color w:val="E36C0A" w:themeColor="accent6" w:themeShade="BF"/>
          <w:lang w:val="en-GB"/>
        </w:rPr>
        <w:t>If you intend to perform a</w:t>
      </w:r>
      <w:r w:rsidR="00420D21" w:rsidRPr="00412AE3">
        <w:rPr>
          <w:color w:val="E36C0A" w:themeColor="accent6" w:themeShade="BF"/>
          <w:lang w:val="en-GB"/>
        </w:rPr>
        <w:t xml:space="preserve"> </w:t>
      </w:r>
      <w:r>
        <w:rPr>
          <w:b/>
          <w:bCs/>
          <w:color w:val="E36C0A" w:themeColor="accent6" w:themeShade="BF"/>
          <w:lang w:val="en-GB"/>
        </w:rPr>
        <w:t>cost-effectiveness study</w:t>
      </w:r>
      <w:r w:rsidR="00420D21" w:rsidRPr="00412AE3">
        <w:rPr>
          <w:color w:val="E36C0A" w:themeColor="accent6" w:themeShade="BF"/>
          <w:lang w:val="en-GB"/>
        </w:rPr>
        <w:t xml:space="preserve">, </w:t>
      </w:r>
      <w:r>
        <w:rPr>
          <w:color w:val="E36C0A" w:themeColor="accent6" w:themeShade="BF"/>
          <w:lang w:val="en-GB"/>
        </w:rPr>
        <w:t xml:space="preserve">this should relate to an intervention whose effectiveness has been at least partially demonstrated in earlier research. To be able to perform cost-effectiveness analyses, any outstanding questions concerning the effectiveness of the intervention must be </w:t>
      </w:r>
      <w:r w:rsidR="00056F44">
        <w:rPr>
          <w:color w:val="E36C0A" w:themeColor="accent6" w:themeShade="BF"/>
          <w:lang w:val="en-GB"/>
        </w:rPr>
        <w:t>addressed</w:t>
      </w:r>
      <w:r>
        <w:rPr>
          <w:color w:val="E36C0A" w:themeColor="accent6" w:themeShade="BF"/>
          <w:lang w:val="en-GB"/>
        </w:rPr>
        <w:t xml:space="preserve"> in the project</w:t>
      </w:r>
      <w:r w:rsidR="00420D21" w:rsidRPr="00412AE3">
        <w:rPr>
          <w:color w:val="E36C0A" w:themeColor="accent6" w:themeShade="BF"/>
          <w:lang w:val="en-GB"/>
        </w:rPr>
        <w:t>.</w:t>
      </w:r>
    </w:p>
    <w:bookmarkEnd w:id="6"/>
    <w:p w14:paraId="48EDD6E2" w14:textId="77777777" w:rsidR="006D64EE" w:rsidRPr="00412AE3" w:rsidRDefault="006D64EE" w:rsidP="00D22CB6">
      <w:pPr>
        <w:pStyle w:val="Geenafstand"/>
        <w:rPr>
          <w:color w:val="0070C0"/>
          <w:lang w:val="en-GB"/>
        </w:rPr>
      </w:pPr>
    </w:p>
    <w:p w14:paraId="5C3FF550" w14:textId="77777777" w:rsidR="00420D21" w:rsidRPr="00412AE3" w:rsidRDefault="00420D21" w:rsidP="00D22CB6">
      <w:pPr>
        <w:pStyle w:val="Geenafstand"/>
        <w:rPr>
          <w:color w:val="0070C0"/>
          <w:lang w:val="en-GB"/>
        </w:rPr>
      </w:pPr>
    </w:p>
    <w:p w14:paraId="6AE9E309" w14:textId="07983AC1" w:rsidR="00420D21" w:rsidRPr="00412AE3" w:rsidRDefault="00420D21" w:rsidP="00D22CB6">
      <w:pPr>
        <w:pStyle w:val="subsidieoproep2"/>
        <w:ind w:left="0" w:firstLine="0"/>
        <w:rPr>
          <w:color w:val="00B050"/>
          <w:lang w:val="en-GB"/>
        </w:rPr>
      </w:pPr>
      <w:bookmarkStart w:id="7" w:name="_Toc126148379"/>
      <w:bookmarkStart w:id="8" w:name="_Toc127953817"/>
      <w:bookmarkStart w:id="9" w:name="_Toc129878504"/>
      <w:r w:rsidRPr="00412AE3">
        <w:rPr>
          <w:color w:val="00B050"/>
          <w:lang w:val="en-GB"/>
        </w:rPr>
        <w:t>Them</w:t>
      </w:r>
      <w:r w:rsidR="00A46F06">
        <w:rPr>
          <w:color w:val="00B050"/>
          <w:lang w:val="en-GB"/>
        </w:rPr>
        <w:t>e</w:t>
      </w:r>
      <w:r w:rsidRPr="00412AE3">
        <w:rPr>
          <w:color w:val="00B050"/>
          <w:lang w:val="en-GB"/>
        </w:rPr>
        <w:t xml:space="preserve"> 2: Generi</w:t>
      </w:r>
      <w:r w:rsidR="00A46F06">
        <w:rPr>
          <w:color w:val="00B050"/>
          <w:lang w:val="en-GB"/>
        </w:rPr>
        <w:t xml:space="preserve">c action mechanisms that influence several diseases </w:t>
      </w:r>
      <w:bookmarkEnd w:id="7"/>
      <w:bookmarkEnd w:id="8"/>
      <w:bookmarkEnd w:id="9"/>
    </w:p>
    <w:p w14:paraId="183BDC4B" w14:textId="77777777" w:rsidR="00EC0C5D" w:rsidRPr="00412AE3" w:rsidRDefault="00EC0C5D" w:rsidP="00D22CB6">
      <w:pPr>
        <w:pStyle w:val="Geenafstand"/>
        <w:rPr>
          <w:rFonts w:cs="Arial"/>
          <w:b/>
          <w:iCs/>
          <w:color w:val="00B050"/>
          <w:szCs w:val="20"/>
          <w:lang w:val="en-GB"/>
        </w:rPr>
      </w:pPr>
    </w:p>
    <w:p w14:paraId="0AA050E6" w14:textId="08C468F6" w:rsidR="00420D21" w:rsidRPr="00412AE3" w:rsidRDefault="00A46F06" w:rsidP="00D22CB6">
      <w:pPr>
        <w:pStyle w:val="Geenafstand"/>
        <w:rPr>
          <w:rFonts w:cs="Arial"/>
          <w:bCs/>
          <w:iCs/>
          <w:color w:val="00B050"/>
          <w:szCs w:val="20"/>
          <w:lang w:val="en-GB"/>
        </w:rPr>
      </w:pPr>
      <w:r>
        <w:rPr>
          <w:rFonts w:cs="Arial"/>
          <w:b/>
          <w:iCs/>
          <w:color w:val="00B050"/>
          <w:szCs w:val="20"/>
          <w:lang w:val="en-GB"/>
        </w:rPr>
        <w:t>Goal</w:t>
      </w:r>
    </w:p>
    <w:p w14:paraId="434C3FE7" w14:textId="758CB2DB" w:rsidR="00420D21" w:rsidRPr="00412AE3" w:rsidRDefault="00A46F06" w:rsidP="00D22CB6">
      <w:pPr>
        <w:pStyle w:val="Geenafstand"/>
        <w:rPr>
          <w:rFonts w:cs="Arial"/>
          <w:b/>
          <w:iCs/>
          <w:color w:val="00B050"/>
          <w:szCs w:val="20"/>
          <w:lang w:val="en-GB"/>
        </w:rPr>
      </w:pPr>
      <w:r>
        <w:rPr>
          <w:color w:val="00B050"/>
          <w:lang w:val="en-GB"/>
        </w:rPr>
        <w:t xml:space="preserve">Project proposals for this theme should generate measurable knowledge of the effect of lifestyle-related, generic, </w:t>
      </w:r>
      <w:r w:rsidR="00284FE3">
        <w:rPr>
          <w:color w:val="00B050"/>
          <w:lang w:val="en-GB"/>
        </w:rPr>
        <w:t>disease-overarching</w:t>
      </w:r>
      <w:r>
        <w:rPr>
          <w:color w:val="00B050"/>
          <w:lang w:val="en-GB"/>
        </w:rPr>
        <w:t xml:space="preserve"> mechanisms </w:t>
      </w:r>
      <w:r w:rsidR="001041EF">
        <w:rPr>
          <w:color w:val="00B050"/>
          <w:lang w:val="en-GB"/>
        </w:rPr>
        <w:t xml:space="preserve">of action </w:t>
      </w:r>
      <w:r>
        <w:rPr>
          <w:color w:val="00B050"/>
          <w:lang w:val="en-GB"/>
        </w:rPr>
        <w:t xml:space="preserve">on the course of disease and/or comorbidity. </w:t>
      </w:r>
      <w:r w:rsidR="00056F44">
        <w:rPr>
          <w:color w:val="00B050"/>
          <w:lang w:val="en-GB"/>
        </w:rPr>
        <w:t>A better understanding of</w:t>
      </w:r>
      <w:r w:rsidR="00C02EC7">
        <w:rPr>
          <w:color w:val="00B050"/>
          <w:lang w:val="en-GB"/>
        </w:rPr>
        <w:t xml:space="preserve"> these mechanisms</w:t>
      </w:r>
      <w:r w:rsidR="00420D21" w:rsidRPr="00412AE3">
        <w:rPr>
          <w:color w:val="00B050"/>
          <w:lang w:val="en-GB"/>
        </w:rPr>
        <w:t xml:space="preserve"> </w:t>
      </w:r>
      <w:r w:rsidR="00C02EC7">
        <w:rPr>
          <w:color w:val="00B050"/>
          <w:lang w:val="en-GB"/>
        </w:rPr>
        <w:t xml:space="preserve">is expected to </w:t>
      </w:r>
      <w:r w:rsidR="001041EF">
        <w:rPr>
          <w:color w:val="00B050"/>
          <w:lang w:val="en-GB"/>
        </w:rPr>
        <w:t xml:space="preserve">generate </w:t>
      </w:r>
      <w:r w:rsidR="00C02EC7">
        <w:rPr>
          <w:color w:val="00B050"/>
          <w:lang w:val="en-GB"/>
        </w:rPr>
        <w:t>health benefits for more diseases and groups</w:t>
      </w:r>
      <w:r w:rsidR="00DF3982" w:rsidRPr="00DF3982">
        <w:rPr>
          <w:color w:val="00B050"/>
          <w:lang w:val="en-GB"/>
        </w:rPr>
        <w:t xml:space="preserve"> </w:t>
      </w:r>
      <w:r w:rsidR="00DF3982">
        <w:rPr>
          <w:color w:val="00B050"/>
          <w:lang w:val="en-GB"/>
        </w:rPr>
        <w:t>of patients</w:t>
      </w:r>
      <w:r w:rsidR="00C02EC7">
        <w:rPr>
          <w:color w:val="00B050"/>
          <w:lang w:val="en-GB"/>
        </w:rPr>
        <w:t xml:space="preserve">. It might also provide insight into differences between individuals/population, which can help with </w:t>
      </w:r>
      <w:r w:rsidR="00056F44">
        <w:rPr>
          <w:color w:val="00B050"/>
          <w:lang w:val="en-GB"/>
        </w:rPr>
        <w:t>personalised</w:t>
      </w:r>
      <w:r w:rsidR="00C02EC7">
        <w:rPr>
          <w:color w:val="00B050"/>
          <w:lang w:val="en-GB"/>
        </w:rPr>
        <w:t xml:space="preserve"> advice.</w:t>
      </w:r>
      <w:r w:rsidR="00420D21" w:rsidRPr="00412AE3">
        <w:rPr>
          <w:color w:val="00B050"/>
          <w:lang w:val="en-GB"/>
        </w:rPr>
        <w:t xml:space="preserve"> </w:t>
      </w:r>
    </w:p>
    <w:p w14:paraId="5F3C4B2C" w14:textId="77777777" w:rsidR="00420D21" w:rsidRPr="00412AE3" w:rsidRDefault="00420D21" w:rsidP="00D22CB6">
      <w:pPr>
        <w:pStyle w:val="Geenafstand"/>
        <w:rPr>
          <w:rFonts w:cs="Arial"/>
          <w:b/>
          <w:iCs/>
          <w:color w:val="00B050"/>
          <w:szCs w:val="20"/>
          <w:lang w:val="en-GB"/>
        </w:rPr>
      </w:pPr>
    </w:p>
    <w:p w14:paraId="271CB10D" w14:textId="418A8BE4" w:rsidR="00420D21" w:rsidRPr="00412AE3" w:rsidRDefault="00C02EC7" w:rsidP="00D22CB6">
      <w:pPr>
        <w:pStyle w:val="Geenafstand"/>
        <w:rPr>
          <w:color w:val="00B050"/>
          <w:lang w:val="en-GB"/>
        </w:rPr>
      </w:pPr>
      <w:r>
        <w:rPr>
          <w:color w:val="00B050"/>
          <w:lang w:val="en-GB"/>
        </w:rPr>
        <w:t>Project proposals may focus on the following topics</w:t>
      </w:r>
      <w:r w:rsidR="00420D21" w:rsidRPr="00412AE3">
        <w:rPr>
          <w:color w:val="00B050"/>
          <w:lang w:val="en-GB"/>
        </w:rPr>
        <w:t>:</w:t>
      </w:r>
    </w:p>
    <w:p w14:paraId="12C0FFF0" w14:textId="77777777" w:rsidR="00420D21" w:rsidRPr="00412AE3" w:rsidRDefault="00420D21" w:rsidP="00D22CB6">
      <w:pPr>
        <w:pStyle w:val="Geenafstand"/>
        <w:rPr>
          <w:color w:val="00B050"/>
          <w:lang w:val="en-GB"/>
        </w:rPr>
      </w:pPr>
    </w:p>
    <w:p w14:paraId="11276738" w14:textId="242D9F5B" w:rsidR="00420D21" w:rsidRPr="00412AE3" w:rsidRDefault="00420D21" w:rsidP="00D22CB6">
      <w:pPr>
        <w:pStyle w:val="Geenafstand"/>
        <w:numPr>
          <w:ilvl w:val="0"/>
          <w:numId w:val="10"/>
        </w:numPr>
        <w:rPr>
          <w:color w:val="00B050"/>
          <w:lang w:val="en-GB"/>
        </w:rPr>
      </w:pPr>
      <w:r w:rsidRPr="00412AE3">
        <w:rPr>
          <w:b/>
          <w:bCs/>
          <w:color w:val="00B050"/>
          <w:lang w:val="en-GB"/>
        </w:rPr>
        <w:t>Generi</w:t>
      </w:r>
      <w:r w:rsidR="001C533D">
        <w:rPr>
          <w:b/>
          <w:bCs/>
          <w:color w:val="00B050"/>
          <w:lang w:val="en-GB"/>
        </w:rPr>
        <w:t xml:space="preserve">c biological, physiological mechanisms </w:t>
      </w:r>
      <w:r w:rsidR="001041EF">
        <w:rPr>
          <w:b/>
          <w:bCs/>
          <w:color w:val="00B050"/>
          <w:lang w:val="en-GB"/>
        </w:rPr>
        <w:t xml:space="preserve">of action </w:t>
      </w:r>
      <w:r w:rsidRPr="00412AE3">
        <w:rPr>
          <w:b/>
          <w:bCs/>
          <w:color w:val="00B050"/>
          <w:lang w:val="en-GB"/>
        </w:rPr>
        <w:t>(</w:t>
      </w:r>
      <w:r w:rsidR="001C533D">
        <w:rPr>
          <w:b/>
          <w:bCs/>
          <w:color w:val="00B050"/>
          <w:lang w:val="en-GB"/>
        </w:rPr>
        <w:t>a</w:t>
      </w:r>
      <w:r w:rsidRPr="00412AE3">
        <w:rPr>
          <w:b/>
          <w:bCs/>
          <w:color w:val="00B050"/>
          <w:lang w:val="en-GB"/>
        </w:rPr>
        <w:t>etiolog</w:t>
      </w:r>
      <w:r w:rsidR="001C533D">
        <w:rPr>
          <w:b/>
          <w:bCs/>
          <w:color w:val="00B050"/>
          <w:lang w:val="en-GB"/>
        </w:rPr>
        <w:t>y</w:t>
      </w:r>
      <w:r w:rsidRPr="00412AE3">
        <w:rPr>
          <w:b/>
          <w:bCs/>
          <w:color w:val="00B050"/>
          <w:lang w:val="en-GB"/>
        </w:rPr>
        <w:t>)</w:t>
      </w:r>
    </w:p>
    <w:p w14:paraId="79A81610" w14:textId="4E64618C" w:rsidR="00420D21" w:rsidRDefault="00F27B57" w:rsidP="00D22CB6">
      <w:pPr>
        <w:pStyle w:val="Geenafstand"/>
        <w:ind w:left="720"/>
        <w:rPr>
          <w:color w:val="00B050"/>
          <w:lang w:val="en-GB"/>
        </w:rPr>
      </w:pPr>
      <w:r>
        <w:rPr>
          <w:color w:val="00B050"/>
          <w:lang w:val="en-GB"/>
        </w:rPr>
        <w:t>Research for a better understanding of generic effects of lifestyle factors on biology and physiology, which allows treatments to be improved and the worsening of diseases and/or comorbidity to be prevented. This might include new knowledge of the influence of lifestyle factors such as sleep and stress (alongside diet and exercise) or the relationship between somatic and psychological conditions.</w:t>
      </w:r>
      <w:r w:rsidR="00420D21" w:rsidRPr="00412AE3">
        <w:rPr>
          <w:color w:val="00B050"/>
          <w:lang w:val="en-GB"/>
        </w:rPr>
        <w:t xml:space="preserve"> </w:t>
      </w:r>
    </w:p>
    <w:p w14:paraId="03F20AB8" w14:textId="77777777" w:rsidR="00F27B57" w:rsidRPr="00412AE3" w:rsidRDefault="00F27B57" w:rsidP="00D22CB6">
      <w:pPr>
        <w:pStyle w:val="Geenafstand"/>
        <w:ind w:left="720"/>
        <w:rPr>
          <w:color w:val="00B050"/>
          <w:lang w:val="en-GB"/>
        </w:rPr>
      </w:pPr>
    </w:p>
    <w:p w14:paraId="40636510" w14:textId="4504FA79" w:rsidR="00420D21" w:rsidRPr="00412AE3" w:rsidRDefault="006E5FD1" w:rsidP="00D22CB6">
      <w:pPr>
        <w:pStyle w:val="Geenafstand"/>
        <w:ind w:left="708"/>
        <w:rPr>
          <w:i/>
          <w:iCs/>
          <w:color w:val="00B050"/>
          <w:lang w:val="en-GB"/>
        </w:rPr>
      </w:pPr>
      <w:r>
        <w:rPr>
          <w:color w:val="00B050"/>
          <w:lang w:val="en-GB"/>
        </w:rPr>
        <w:t>Examples</w:t>
      </w:r>
      <w:r w:rsidR="00420D21" w:rsidRPr="00412AE3">
        <w:rPr>
          <w:color w:val="00B050"/>
          <w:lang w:val="en-GB"/>
        </w:rPr>
        <w:t xml:space="preserve">: </w:t>
      </w:r>
      <w:r w:rsidR="00420D21" w:rsidRPr="00412AE3">
        <w:rPr>
          <w:i/>
          <w:iCs/>
          <w:color w:val="00B050"/>
          <w:lang w:val="en-GB"/>
        </w:rPr>
        <w:t>M</w:t>
      </w:r>
      <w:r>
        <w:rPr>
          <w:i/>
          <w:iCs/>
          <w:color w:val="00B050"/>
          <w:lang w:val="en-GB"/>
        </w:rPr>
        <w:t xml:space="preserve">ore knowledge of the cascade of cell damage and chronic inflammation in disease and the impact of lifestyle factors on this. Mechanistic knowledge of how diseases influence each other (comorbidity). And, conversely: which mechanisms prompt the body to cure itself and what impact </w:t>
      </w:r>
      <w:r w:rsidR="00056F44">
        <w:rPr>
          <w:i/>
          <w:iCs/>
          <w:color w:val="00B050"/>
          <w:lang w:val="en-GB"/>
        </w:rPr>
        <w:t xml:space="preserve">do </w:t>
      </w:r>
      <w:r>
        <w:rPr>
          <w:i/>
          <w:iCs/>
          <w:color w:val="00B050"/>
          <w:lang w:val="en-GB"/>
        </w:rPr>
        <w:t>lifestyle factors have on this</w:t>
      </w:r>
      <w:r w:rsidR="00056F44">
        <w:rPr>
          <w:i/>
          <w:iCs/>
          <w:color w:val="00B050"/>
          <w:lang w:val="en-GB"/>
        </w:rPr>
        <w:t>?</w:t>
      </w:r>
      <w:r w:rsidR="00420D21" w:rsidRPr="00412AE3">
        <w:rPr>
          <w:i/>
          <w:iCs/>
          <w:color w:val="00B050"/>
          <w:lang w:val="en-GB"/>
        </w:rPr>
        <w:t xml:space="preserve"> </w:t>
      </w:r>
    </w:p>
    <w:p w14:paraId="4028FD64" w14:textId="166138B2" w:rsidR="00420D21" w:rsidRPr="00412AE3" w:rsidRDefault="006E5FD1" w:rsidP="00D22CB6">
      <w:pPr>
        <w:pStyle w:val="Geenafstand"/>
        <w:ind w:left="708" w:firstLine="708"/>
        <w:rPr>
          <w:i/>
          <w:iCs/>
          <w:color w:val="00B050"/>
          <w:lang w:val="en-GB"/>
        </w:rPr>
      </w:pPr>
      <w:r>
        <w:rPr>
          <w:i/>
          <w:iCs/>
          <w:color w:val="00B050"/>
          <w:lang w:val="en-GB"/>
        </w:rPr>
        <w:t>How do lifestyle factors influence each other</w:t>
      </w:r>
      <w:r w:rsidR="00420D21" w:rsidRPr="00412AE3">
        <w:rPr>
          <w:i/>
          <w:iCs/>
          <w:color w:val="00B050"/>
          <w:lang w:val="en-GB"/>
        </w:rPr>
        <w:t xml:space="preserve">? </w:t>
      </w:r>
      <w:r>
        <w:rPr>
          <w:i/>
          <w:iCs/>
          <w:color w:val="00B050"/>
          <w:lang w:val="en-GB"/>
        </w:rPr>
        <w:t>What mechanisms cause people to respond differently to the same lifestyle intervention</w:t>
      </w:r>
      <w:r w:rsidR="00420D21" w:rsidRPr="00412AE3">
        <w:rPr>
          <w:i/>
          <w:iCs/>
          <w:color w:val="00B050"/>
          <w:lang w:val="en-GB"/>
        </w:rPr>
        <w:t xml:space="preserve">? </w:t>
      </w:r>
      <w:r>
        <w:rPr>
          <w:i/>
          <w:iCs/>
          <w:color w:val="00B050"/>
          <w:lang w:val="en-GB"/>
        </w:rPr>
        <w:t>How does medication affect these mechanisms</w:t>
      </w:r>
      <w:r w:rsidR="00420D21" w:rsidRPr="00412AE3">
        <w:rPr>
          <w:i/>
          <w:iCs/>
          <w:color w:val="00B050"/>
          <w:lang w:val="en-GB"/>
        </w:rPr>
        <w:t xml:space="preserve">? </w:t>
      </w:r>
      <w:r>
        <w:rPr>
          <w:i/>
          <w:iCs/>
          <w:color w:val="00B050"/>
          <w:lang w:val="en-GB"/>
        </w:rPr>
        <w:t>Can generic (early)</w:t>
      </w:r>
      <w:r w:rsidR="00420D21" w:rsidRPr="00412AE3">
        <w:rPr>
          <w:i/>
          <w:iCs/>
          <w:color w:val="00B050"/>
          <w:lang w:val="en-GB"/>
        </w:rPr>
        <w:t xml:space="preserve"> biomarkers </w:t>
      </w:r>
      <w:r>
        <w:rPr>
          <w:i/>
          <w:iCs/>
          <w:color w:val="00B050"/>
          <w:lang w:val="en-GB"/>
        </w:rPr>
        <w:t>be identified</w:t>
      </w:r>
      <w:r w:rsidR="00420D21" w:rsidRPr="00412AE3">
        <w:rPr>
          <w:i/>
          <w:iCs/>
          <w:color w:val="00B050"/>
          <w:lang w:val="en-GB"/>
        </w:rPr>
        <w:t>?</w:t>
      </w:r>
      <w:r w:rsidR="00420D21" w:rsidRPr="00412AE3">
        <w:rPr>
          <w:color w:val="00B050"/>
          <w:lang w:val="en-GB"/>
        </w:rPr>
        <w:t xml:space="preserve"> </w:t>
      </w:r>
    </w:p>
    <w:p w14:paraId="7F8DB25A" w14:textId="77777777" w:rsidR="00420D21" w:rsidRPr="00412AE3" w:rsidRDefault="00420D21" w:rsidP="00D22CB6">
      <w:pPr>
        <w:pStyle w:val="Geenafstand"/>
        <w:ind w:left="1416"/>
        <w:rPr>
          <w:color w:val="00B050"/>
          <w:lang w:val="en-GB"/>
        </w:rPr>
      </w:pPr>
    </w:p>
    <w:p w14:paraId="028D7488" w14:textId="77777777" w:rsidR="006E5FD1" w:rsidRPr="006E5FD1" w:rsidRDefault="00420D21" w:rsidP="00D22CB6">
      <w:pPr>
        <w:pStyle w:val="Geenafstand"/>
        <w:numPr>
          <w:ilvl w:val="0"/>
          <w:numId w:val="10"/>
        </w:numPr>
        <w:rPr>
          <w:color w:val="00B050"/>
          <w:lang w:val="en-GB"/>
        </w:rPr>
      </w:pPr>
      <w:r w:rsidRPr="006E5FD1">
        <w:rPr>
          <w:b/>
          <w:bCs/>
          <w:color w:val="00B050"/>
          <w:lang w:val="en-GB"/>
        </w:rPr>
        <w:t>Generi</w:t>
      </w:r>
      <w:r w:rsidR="006E5FD1" w:rsidRPr="006E5FD1">
        <w:rPr>
          <w:b/>
          <w:bCs/>
          <w:color w:val="00B050"/>
          <w:lang w:val="en-GB"/>
        </w:rPr>
        <w:t xml:space="preserve">c behaviour mechanisms </w:t>
      </w:r>
    </w:p>
    <w:p w14:paraId="71C5DCB6" w14:textId="606D0D00" w:rsidR="00420D21" w:rsidRPr="006E5FD1" w:rsidRDefault="006E5FD1" w:rsidP="00D22CB6">
      <w:pPr>
        <w:pStyle w:val="Geenafstand"/>
        <w:ind w:left="720"/>
        <w:rPr>
          <w:color w:val="00B050"/>
          <w:lang w:val="en-GB"/>
        </w:rPr>
      </w:pPr>
      <w:r>
        <w:rPr>
          <w:color w:val="00B050"/>
          <w:lang w:val="en-GB"/>
        </w:rPr>
        <w:t xml:space="preserve">Research designed to </w:t>
      </w:r>
      <w:r w:rsidR="00056F44">
        <w:rPr>
          <w:color w:val="00B050"/>
          <w:lang w:val="en-GB"/>
        </w:rPr>
        <w:t>generate</w:t>
      </w:r>
      <w:r>
        <w:rPr>
          <w:color w:val="00B050"/>
          <w:lang w:val="en-GB"/>
        </w:rPr>
        <w:t xml:space="preserve"> more knowledge about how behavioural change works, so that the effectiveness of lifestyle interventions can be enhanced.</w:t>
      </w:r>
    </w:p>
    <w:p w14:paraId="4EB11B8A" w14:textId="77777777" w:rsidR="00420D21" w:rsidRPr="00412AE3" w:rsidRDefault="00420D21" w:rsidP="00D22CB6">
      <w:pPr>
        <w:pStyle w:val="Geenafstand"/>
        <w:ind w:left="720"/>
        <w:rPr>
          <w:color w:val="00B050"/>
          <w:lang w:val="en-GB"/>
        </w:rPr>
      </w:pPr>
    </w:p>
    <w:p w14:paraId="7B7A6CD9" w14:textId="7D6642BF" w:rsidR="00420D21" w:rsidRPr="00412AE3" w:rsidRDefault="006E5FD1" w:rsidP="00D22CB6">
      <w:pPr>
        <w:pStyle w:val="Geenafstand"/>
        <w:ind w:left="708"/>
        <w:rPr>
          <w:i/>
          <w:iCs/>
          <w:color w:val="00B050"/>
          <w:lang w:val="en-GB"/>
        </w:rPr>
      </w:pPr>
      <w:r>
        <w:rPr>
          <w:color w:val="00B050"/>
          <w:lang w:val="en-GB"/>
        </w:rPr>
        <w:t>Examples</w:t>
      </w:r>
      <w:r w:rsidR="00420D21" w:rsidRPr="00412AE3">
        <w:rPr>
          <w:color w:val="00B050"/>
          <w:lang w:val="en-GB"/>
        </w:rPr>
        <w:t>:</w:t>
      </w:r>
      <w:r w:rsidR="00420D21" w:rsidRPr="00412AE3">
        <w:rPr>
          <w:i/>
          <w:iCs/>
          <w:color w:val="00B050"/>
          <w:lang w:val="en-GB"/>
        </w:rPr>
        <w:t xml:space="preserve"> W</w:t>
      </w:r>
      <w:r>
        <w:rPr>
          <w:i/>
          <w:iCs/>
          <w:color w:val="00B050"/>
          <w:lang w:val="en-GB"/>
        </w:rPr>
        <w:t>h</w:t>
      </w:r>
      <w:r w:rsidR="00420D21" w:rsidRPr="00412AE3">
        <w:rPr>
          <w:i/>
          <w:iCs/>
          <w:color w:val="00B050"/>
          <w:lang w:val="en-GB"/>
        </w:rPr>
        <w:t xml:space="preserve">at </w:t>
      </w:r>
      <w:r>
        <w:rPr>
          <w:i/>
          <w:iCs/>
          <w:color w:val="00B050"/>
          <w:lang w:val="en-GB"/>
        </w:rPr>
        <w:t xml:space="preserve">mechanisms </w:t>
      </w:r>
      <w:r w:rsidR="001041EF">
        <w:rPr>
          <w:i/>
          <w:iCs/>
          <w:color w:val="00B050"/>
          <w:lang w:val="en-GB"/>
        </w:rPr>
        <w:t xml:space="preserve">of action </w:t>
      </w:r>
      <w:r>
        <w:rPr>
          <w:i/>
          <w:iCs/>
          <w:color w:val="00B050"/>
          <w:lang w:val="en-GB"/>
        </w:rPr>
        <w:t>are effective in achieving sustained behavioural change</w:t>
      </w:r>
      <w:r w:rsidR="00420D21" w:rsidRPr="00412AE3">
        <w:rPr>
          <w:i/>
          <w:iCs/>
          <w:color w:val="00B050"/>
          <w:lang w:val="en-GB"/>
        </w:rPr>
        <w:t>? W</w:t>
      </w:r>
      <w:r>
        <w:rPr>
          <w:i/>
          <w:iCs/>
          <w:color w:val="00B050"/>
          <w:lang w:val="en-GB"/>
        </w:rPr>
        <w:t>h</w:t>
      </w:r>
      <w:r w:rsidR="00420D21" w:rsidRPr="00412AE3">
        <w:rPr>
          <w:i/>
          <w:iCs/>
          <w:color w:val="00B050"/>
          <w:lang w:val="en-GB"/>
        </w:rPr>
        <w:t xml:space="preserve">at </w:t>
      </w:r>
      <w:r>
        <w:rPr>
          <w:i/>
          <w:iCs/>
          <w:color w:val="00B050"/>
          <w:lang w:val="en-GB"/>
        </w:rPr>
        <w:t xml:space="preserve">determines effectiveness and how does diversity in effectiveness between </w:t>
      </w:r>
      <w:r w:rsidR="00130F14">
        <w:rPr>
          <w:i/>
          <w:iCs/>
          <w:color w:val="00B050"/>
          <w:lang w:val="en-GB"/>
        </w:rPr>
        <w:t>individuals</w:t>
      </w:r>
      <w:r>
        <w:rPr>
          <w:i/>
          <w:iCs/>
          <w:color w:val="00B050"/>
          <w:lang w:val="en-GB"/>
        </w:rPr>
        <w:t xml:space="preserve"> come about</w:t>
      </w:r>
      <w:r w:rsidR="00420D21" w:rsidRPr="00412AE3">
        <w:rPr>
          <w:i/>
          <w:iCs/>
          <w:color w:val="00B050"/>
          <w:lang w:val="en-GB"/>
        </w:rPr>
        <w:t>? Ho</w:t>
      </w:r>
      <w:r>
        <w:rPr>
          <w:i/>
          <w:iCs/>
          <w:color w:val="00B050"/>
          <w:lang w:val="en-GB"/>
        </w:rPr>
        <w:t xml:space="preserve">w can technology </w:t>
      </w:r>
      <w:r w:rsidR="00420D21" w:rsidRPr="00412AE3">
        <w:rPr>
          <w:i/>
          <w:iCs/>
          <w:color w:val="00B050"/>
          <w:lang w:val="en-GB"/>
        </w:rPr>
        <w:t>(</w:t>
      </w:r>
      <w:r>
        <w:rPr>
          <w:i/>
          <w:iCs/>
          <w:color w:val="00B050"/>
          <w:lang w:val="en-GB"/>
        </w:rPr>
        <w:t>e.g.</w:t>
      </w:r>
      <w:r w:rsidR="00420D21" w:rsidRPr="00412AE3">
        <w:rPr>
          <w:i/>
          <w:iCs/>
          <w:color w:val="00B050"/>
          <w:lang w:val="en-GB"/>
        </w:rPr>
        <w:t xml:space="preserve"> machine learning) </w:t>
      </w:r>
      <w:r>
        <w:rPr>
          <w:i/>
          <w:iCs/>
          <w:color w:val="00B050"/>
          <w:lang w:val="en-GB"/>
        </w:rPr>
        <w:t>help in treatment, and can it help in a personalised approach</w:t>
      </w:r>
      <w:r w:rsidR="00420D21" w:rsidRPr="00412AE3">
        <w:rPr>
          <w:i/>
          <w:iCs/>
          <w:color w:val="00B050"/>
          <w:lang w:val="en-GB"/>
        </w:rPr>
        <w:t>?</w:t>
      </w:r>
    </w:p>
    <w:p w14:paraId="22AEBA5E" w14:textId="77777777" w:rsidR="00420D21" w:rsidRPr="00412AE3" w:rsidRDefault="00420D21" w:rsidP="00D22CB6">
      <w:pPr>
        <w:pStyle w:val="Geenafstand"/>
        <w:ind w:left="1416"/>
        <w:rPr>
          <w:color w:val="00B050"/>
          <w:lang w:val="en-GB"/>
        </w:rPr>
      </w:pPr>
    </w:p>
    <w:p w14:paraId="2430739A" w14:textId="03ADDAC8" w:rsidR="00420D21" w:rsidRPr="00412AE3" w:rsidRDefault="00420D21" w:rsidP="00D22CB6">
      <w:pPr>
        <w:pStyle w:val="Geenafstand"/>
        <w:numPr>
          <w:ilvl w:val="0"/>
          <w:numId w:val="10"/>
        </w:numPr>
        <w:rPr>
          <w:b/>
          <w:bCs/>
          <w:color w:val="00B050"/>
          <w:lang w:val="en-GB"/>
        </w:rPr>
      </w:pPr>
      <w:r w:rsidRPr="00412AE3">
        <w:rPr>
          <w:b/>
          <w:bCs/>
          <w:color w:val="00B050"/>
          <w:lang w:val="en-GB"/>
        </w:rPr>
        <w:t>Combinati</w:t>
      </w:r>
      <w:r w:rsidR="006E5FD1">
        <w:rPr>
          <w:b/>
          <w:bCs/>
          <w:color w:val="00B050"/>
          <w:lang w:val="en-GB"/>
        </w:rPr>
        <w:t xml:space="preserve">on of research into behaviour mechanisms and biological, physiological mechanisms </w:t>
      </w:r>
    </w:p>
    <w:p w14:paraId="71CFB169" w14:textId="77777777" w:rsidR="00420D21" w:rsidRPr="00412AE3" w:rsidRDefault="00420D21" w:rsidP="00D22CB6">
      <w:pPr>
        <w:pStyle w:val="Geenafstand"/>
        <w:ind w:left="720"/>
        <w:rPr>
          <w:color w:val="00B050"/>
          <w:lang w:val="en-GB"/>
        </w:rPr>
      </w:pPr>
    </w:p>
    <w:p w14:paraId="47D5FA83" w14:textId="60D7B6A1" w:rsidR="00420D21" w:rsidRPr="00412AE3" w:rsidRDefault="006E5FD1" w:rsidP="00D22CB6">
      <w:pPr>
        <w:pStyle w:val="Geenafstand"/>
        <w:ind w:left="720"/>
        <w:rPr>
          <w:i/>
          <w:iCs/>
          <w:color w:val="00B050"/>
          <w:lang w:val="en-GB"/>
        </w:rPr>
      </w:pPr>
      <w:r>
        <w:rPr>
          <w:color w:val="00B050"/>
          <w:lang w:val="en-GB"/>
        </w:rPr>
        <w:t>Examples</w:t>
      </w:r>
      <w:r w:rsidR="00420D21" w:rsidRPr="00412AE3">
        <w:rPr>
          <w:color w:val="00B050"/>
          <w:lang w:val="en-GB"/>
        </w:rPr>
        <w:t xml:space="preserve">: </w:t>
      </w:r>
      <w:r w:rsidR="00420D21" w:rsidRPr="00412AE3">
        <w:rPr>
          <w:i/>
          <w:iCs/>
          <w:color w:val="00B050"/>
          <w:lang w:val="en-GB"/>
        </w:rPr>
        <w:t>Ho</w:t>
      </w:r>
      <w:r>
        <w:rPr>
          <w:i/>
          <w:iCs/>
          <w:color w:val="00B050"/>
          <w:lang w:val="en-GB"/>
        </w:rPr>
        <w:t>w can someone</w:t>
      </w:r>
      <w:r w:rsidR="00130F14">
        <w:rPr>
          <w:i/>
          <w:iCs/>
          <w:color w:val="00B050"/>
          <w:lang w:val="en-GB"/>
        </w:rPr>
        <w:t>’</w:t>
      </w:r>
      <w:r>
        <w:rPr>
          <w:i/>
          <w:iCs/>
          <w:color w:val="00B050"/>
          <w:lang w:val="en-GB"/>
        </w:rPr>
        <w:t xml:space="preserve">s lifestyle be effectively changed and how does this influence physiological </w:t>
      </w:r>
      <w:r w:rsidR="00420D21" w:rsidRPr="00412AE3">
        <w:rPr>
          <w:i/>
          <w:iCs/>
          <w:color w:val="00B050"/>
          <w:lang w:val="en-GB"/>
        </w:rPr>
        <w:t>parameters? Identificati</w:t>
      </w:r>
      <w:r>
        <w:rPr>
          <w:i/>
          <w:iCs/>
          <w:color w:val="00B050"/>
          <w:lang w:val="en-GB"/>
        </w:rPr>
        <w:t>on of</w:t>
      </w:r>
      <w:r w:rsidR="00420D21" w:rsidRPr="00412AE3">
        <w:rPr>
          <w:i/>
          <w:iCs/>
          <w:color w:val="00B050"/>
          <w:lang w:val="en-GB"/>
        </w:rPr>
        <w:t xml:space="preserve"> biomarkers </w:t>
      </w:r>
      <w:r>
        <w:rPr>
          <w:i/>
          <w:iCs/>
          <w:color w:val="00B050"/>
          <w:lang w:val="en-GB"/>
        </w:rPr>
        <w:t>that can be used in behavioural interventions</w:t>
      </w:r>
      <w:r w:rsidR="00420D21" w:rsidRPr="00412AE3">
        <w:rPr>
          <w:i/>
          <w:iCs/>
          <w:color w:val="00B050"/>
          <w:lang w:val="en-GB"/>
        </w:rPr>
        <w:t>.</w:t>
      </w:r>
    </w:p>
    <w:p w14:paraId="76F846AF" w14:textId="77777777" w:rsidR="00420D21" w:rsidRPr="00412AE3" w:rsidRDefault="00420D21" w:rsidP="00D22CB6">
      <w:pPr>
        <w:pStyle w:val="Geenafstand"/>
        <w:ind w:left="720"/>
        <w:rPr>
          <w:color w:val="00B050"/>
          <w:lang w:val="en-GB"/>
        </w:rPr>
      </w:pPr>
    </w:p>
    <w:p w14:paraId="2DBC9246" w14:textId="77777777" w:rsidR="00420D21" w:rsidRPr="00412AE3" w:rsidRDefault="00420D21" w:rsidP="00D22CB6">
      <w:pPr>
        <w:pStyle w:val="Geenafstand"/>
        <w:rPr>
          <w:color w:val="00B050"/>
          <w:lang w:val="en-GB"/>
        </w:rPr>
      </w:pPr>
    </w:p>
    <w:p w14:paraId="36445415" w14:textId="17DB7780" w:rsidR="00420D21" w:rsidRPr="00412AE3" w:rsidRDefault="006E5FD1" w:rsidP="00D22CB6">
      <w:pPr>
        <w:pStyle w:val="Geenafstand"/>
        <w:rPr>
          <w:b/>
          <w:bCs/>
          <w:color w:val="00B050"/>
          <w:lang w:val="en-GB"/>
        </w:rPr>
      </w:pPr>
      <w:r>
        <w:rPr>
          <w:b/>
          <w:bCs/>
          <w:color w:val="00B050"/>
          <w:lang w:val="en-GB"/>
        </w:rPr>
        <w:lastRenderedPageBreak/>
        <w:t>All project proposals in theme 2 must have a research plan that includes the translation of the knowledge generated to application in practical lifestyle interventions</w:t>
      </w:r>
      <w:r w:rsidR="00420D21" w:rsidRPr="00412AE3">
        <w:rPr>
          <w:b/>
          <w:bCs/>
          <w:color w:val="00B050"/>
          <w:lang w:val="en-GB"/>
        </w:rPr>
        <w:t>.</w:t>
      </w:r>
    </w:p>
    <w:p w14:paraId="765A7C7F" w14:textId="77777777" w:rsidR="00420D21" w:rsidRPr="00412AE3" w:rsidRDefault="00420D21" w:rsidP="00D22CB6">
      <w:pPr>
        <w:pStyle w:val="Geenafstand"/>
        <w:rPr>
          <w:color w:val="00B050"/>
          <w:lang w:val="en-GB"/>
        </w:rPr>
      </w:pPr>
    </w:p>
    <w:p w14:paraId="0867104C" w14:textId="481520DC" w:rsidR="00420D21" w:rsidRPr="00412AE3" w:rsidRDefault="006E5FD1" w:rsidP="00D22CB6">
      <w:pPr>
        <w:pStyle w:val="Geenafstand"/>
        <w:rPr>
          <w:color w:val="00B050"/>
          <w:lang w:val="en-GB"/>
        </w:rPr>
      </w:pPr>
      <w:r>
        <w:rPr>
          <w:color w:val="00B050"/>
          <w:lang w:val="en-GB"/>
        </w:rPr>
        <w:t>Please consider the following when drafting your proposal</w:t>
      </w:r>
      <w:r w:rsidR="00420D21" w:rsidRPr="00412AE3">
        <w:rPr>
          <w:color w:val="00B050"/>
          <w:lang w:val="en-GB"/>
        </w:rPr>
        <w:t>:</w:t>
      </w:r>
    </w:p>
    <w:p w14:paraId="74E8E655" w14:textId="77777777" w:rsidR="00420D21" w:rsidRPr="00412AE3" w:rsidRDefault="00420D21" w:rsidP="00D22CB6">
      <w:pPr>
        <w:pStyle w:val="Geenafstand"/>
        <w:rPr>
          <w:color w:val="00B050"/>
          <w:lang w:val="en-GB"/>
        </w:rPr>
      </w:pPr>
    </w:p>
    <w:p w14:paraId="25D949F6" w14:textId="145C85A2" w:rsidR="00420D21" w:rsidRPr="00412AE3" w:rsidRDefault="006E5FD1" w:rsidP="00D22CB6">
      <w:pPr>
        <w:pStyle w:val="Geenafstand"/>
        <w:numPr>
          <w:ilvl w:val="1"/>
          <w:numId w:val="20"/>
        </w:numPr>
        <w:ind w:left="360"/>
        <w:rPr>
          <w:color w:val="00B050"/>
          <w:lang w:val="en-GB"/>
        </w:rPr>
      </w:pPr>
      <w:r>
        <w:rPr>
          <w:color w:val="00B050"/>
          <w:lang w:val="en-GB"/>
        </w:rPr>
        <w:t>The research</w:t>
      </w:r>
      <w:r w:rsidR="00420D21" w:rsidRPr="00412AE3">
        <w:rPr>
          <w:color w:val="00B050"/>
          <w:lang w:val="en-GB"/>
        </w:rPr>
        <w:t xml:space="preserve"> </w:t>
      </w:r>
      <w:r>
        <w:rPr>
          <w:color w:val="00B050"/>
          <w:lang w:val="en-GB"/>
        </w:rPr>
        <w:t>should build on existing knowledge and be focused on innovation;</w:t>
      </w:r>
      <w:r w:rsidR="00420D21" w:rsidRPr="00412AE3">
        <w:rPr>
          <w:color w:val="00B050"/>
          <w:lang w:val="en-GB"/>
        </w:rPr>
        <w:t xml:space="preserve"> </w:t>
      </w:r>
      <w:r>
        <w:rPr>
          <w:color w:val="00B050"/>
          <w:lang w:val="en-GB"/>
        </w:rPr>
        <w:t xml:space="preserve">existing knowledge should be translated to other diseases or research should supplement existing knowledge, adding new insights. You should mention in your </w:t>
      </w:r>
      <w:r w:rsidR="00130F14">
        <w:rPr>
          <w:color w:val="00B050"/>
          <w:lang w:val="en-GB"/>
        </w:rPr>
        <w:t>proposal</w:t>
      </w:r>
      <w:r>
        <w:rPr>
          <w:color w:val="00B050"/>
          <w:lang w:val="en-GB"/>
        </w:rPr>
        <w:t xml:space="preserve"> the existing knowledge/study(</w:t>
      </w:r>
      <w:proofErr w:type="spellStart"/>
      <w:r>
        <w:rPr>
          <w:color w:val="00B050"/>
          <w:lang w:val="en-GB"/>
        </w:rPr>
        <w:t>ies</w:t>
      </w:r>
      <w:proofErr w:type="spellEnd"/>
      <w:r>
        <w:rPr>
          <w:color w:val="00B050"/>
          <w:lang w:val="en-GB"/>
        </w:rPr>
        <w:t>) you intend to use as a basis.</w:t>
      </w:r>
      <w:r w:rsidR="00420D21" w:rsidRPr="00412AE3">
        <w:rPr>
          <w:color w:val="00B050"/>
          <w:lang w:val="en-GB"/>
        </w:rPr>
        <w:t xml:space="preserve"> </w:t>
      </w:r>
    </w:p>
    <w:p w14:paraId="0699FDC7" w14:textId="77777777" w:rsidR="00F90BCB" w:rsidRPr="00412AE3" w:rsidRDefault="00F90BCB" w:rsidP="00D22CB6">
      <w:pPr>
        <w:pStyle w:val="Geenafstand"/>
        <w:ind w:left="360"/>
        <w:rPr>
          <w:color w:val="00B050"/>
          <w:lang w:val="en-GB"/>
        </w:rPr>
      </w:pPr>
    </w:p>
    <w:p w14:paraId="1BF7183E" w14:textId="3872277A" w:rsidR="00420D21" w:rsidRPr="00412AE3" w:rsidRDefault="006E5FD1" w:rsidP="00D22CB6">
      <w:pPr>
        <w:pStyle w:val="Geenafstand"/>
        <w:numPr>
          <w:ilvl w:val="1"/>
          <w:numId w:val="20"/>
        </w:numPr>
        <w:ind w:left="360"/>
        <w:rPr>
          <w:color w:val="00B050"/>
          <w:lang w:val="en-GB"/>
        </w:rPr>
      </w:pPr>
      <w:r>
        <w:rPr>
          <w:color w:val="00B050"/>
          <w:lang w:val="en-GB"/>
        </w:rPr>
        <w:t>Make it clear that the research applies to more than one disease, and indicate which mechanisms are generic, and which disease-specific.</w:t>
      </w:r>
      <w:r w:rsidR="00420D21" w:rsidRPr="00412AE3">
        <w:rPr>
          <w:color w:val="00B050"/>
          <w:lang w:val="en-GB"/>
        </w:rPr>
        <w:t xml:space="preserve"> </w:t>
      </w:r>
    </w:p>
    <w:p w14:paraId="68FA26E8" w14:textId="77777777" w:rsidR="00F90BCB" w:rsidRPr="00412AE3" w:rsidRDefault="00F90BCB" w:rsidP="00D22CB6">
      <w:pPr>
        <w:pStyle w:val="Geenafstand"/>
        <w:rPr>
          <w:color w:val="00B050"/>
          <w:lang w:val="en-GB"/>
        </w:rPr>
      </w:pPr>
    </w:p>
    <w:p w14:paraId="766E7D3F" w14:textId="77777777" w:rsidR="00420D21" w:rsidRPr="00412AE3" w:rsidRDefault="00420D21" w:rsidP="00D22CB6">
      <w:pPr>
        <w:pStyle w:val="Geenafstand"/>
        <w:rPr>
          <w:lang w:val="en-GB"/>
        </w:rPr>
      </w:pPr>
    </w:p>
    <w:p w14:paraId="46700AB0" w14:textId="581FA262" w:rsidR="006A07F5" w:rsidRPr="00412AE3" w:rsidRDefault="002750E3" w:rsidP="00D22CB6">
      <w:pPr>
        <w:pStyle w:val="Kop1"/>
        <w:rPr>
          <w:lang w:val="en-GB"/>
        </w:rPr>
      </w:pPr>
      <w:bookmarkStart w:id="10" w:name="_Toc127953818"/>
      <w:bookmarkStart w:id="11" w:name="_Toc129878505"/>
      <w:r w:rsidRPr="00412AE3">
        <w:rPr>
          <w:lang w:val="en-GB"/>
        </w:rPr>
        <w:t>2</w:t>
      </w:r>
      <w:r w:rsidRPr="00412AE3">
        <w:rPr>
          <w:lang w:val="en-GB"/>
        </w:rPr>
        <w:tab/>
      </w:r>
      <w:bookmarkEnd w:id="10"/>
      <w:bookmarkEnd w:id="11"/>
      <w:r w:rsidR="00E8477D">
        <w:rPr>
          <w:lang w:val="en-GB"/>
        </w:rPr>
        <w:t>Requirements</w:t>
      </w:r>
      <w:r w:rsidR="006A07F5" w:rsidRPr="00412AE3">
        <w:rPr>
          <w:lang w:val="en-GB"/>
        </w:rPr>
        <w:t xml:space="preserve"> </w:t>
      </w:r>
    </w:p>
    <w:p w14:paraId="22A6CEDC" w14:textId="77777777" w:rsidR="0032217B" w:rsidRPr="00412AE3" w:rsidRDefault="0032217B" w:rsidP="00D22CB6">
      <w:pPr>
        <w:pStyle w:val="Lijstalinea"/>
        <w:keepNext/>
        <w:numPr>
          <w:ilvl w:val="0"/>
          <w:numId w:val="2"/>
        </w:numPr>
        <w:spacing w:before="240" w:after="60"/>
        <w:contextualSpacing w:val="0"/>
        <w:jc w:val="left"/>
        <w:outlineLvl w:val="0"/>
        <w:rPr>
          <w:rFonts w:eastAsia="Times New Roman" w:cs="Arial"/>
          <w:b/>
          <w:bCs/>
          <w:vanish/>
          <w:kern w:val="32"/>
          <w:sz w:val="28"/>
          <w:szCs w:val="32"/>
          <w:lang w:val="en-GB" w:eastAsia="nl-NL"/>
        </w:rPr>
      </w:pPr>
      <w:bookmarkStart w:id="12" w:name="_Toc128381765"/>
      <w:bookmarkStart w:id="13" w:name="_Toc128382336"/>
      <w:bookmarkStart w:id="14" w:name="_Toc128382379"/>
      <w:bookmarkStart w:id="15" w:name="_Toc128385524"/>
      <w:bookmarkStart w:id="16" w:name="_Toc128386137"/>
      <w:bookmarkStart w:id="17" w:name="_Toc128387944"/>
      <w:bookmarkStart w:id="18" w:name="_Toc128391306"/>
      <w:bookmarkStart w:id="19" w:name="_Toc129346507"/>
      <w:bookmarkStart w:id="20" w:name="_Toc129683322"/>
      <w:bookmarkStart w:id="21" w:name="_Toc129683420"/>
      <w:bookmarkStart w:id="22" w:name="_Toc129866401"/>
      <w:bookmarkStart w:id="23" w:name="_Toc129878506"/>
      <w:bookmarkEnd w:id="12"/>
      <w:bookmarkEnd w:id="13"/>
      <w:bookmarkEnd w:id="14"/>
      <w:bookmarkEnd w:id="15"/>
      <w:bookmarkEnd w:id="16"/>
      <w:bookmarkEnd w:id="17"/>
      <w:bookmarkEnd w:id="18"/>
      <w:bookmarkEnd w:id="19"/>
      <w:bookmarkEnd w:id="20"/>
      <w:bookmarkEnd w:id="21"/>
      <w:bookmarkEnd w:id="22"/>
      <w:bookmarkEnd w:id="23"/>
    </w:p>
    <w:p w14:paraId="72FA8C27" w14:textId="6D76C2A5" w:rsidR="0032217B" w:rsidRPr="00412AE3" w:rsidRDefault="001847AD" w:rsidP="00D22CB6">
      <w:pPr>
        <w:pStyle w:val="Geenafstand"/>
        <w:rPr>
          <w:lang w:val="en-GB"/>
        </w:rPr>
      </w:pPr>
      <w:r>
        <w:rPr>
          <w:lang w:val="en-GB"/>
        </w:rPr>
        <w:t xml:space="preserve">Your proposal will be </w:t>
      </w:r>
      <w:r w:rsidR="00130F14">
        <w:rPr>
          <w:lang w:val="en-GB"/>
        </w:rPr>
        <w:t>considered in</w:t>
      </w:r>
      <w:r>
        <w:rPr>
          <w:lang w:val="en-GB"/>
        </w:rPr>
        <w:t xml:space="preserve"> this call provided it </w:t>
      </w:r>
      <w:r w:rsidR="00E8477D">
        <w:rPr>
          <w:lang w:val="en-GB"/>
        </w:rPr>
        <w:t>meets</w:t>
      </w:r>
      <w:r>
        <w:rPr>
          <w:lang w:val="en-GB"/>
        </w:rPr>
        <w:t xml:space="preserve"> the following </w:t>
      </w:r>
      <w:r w:rsidR="00E8477D">
        <w:rPr>
          <w:lang w:val="en-GB"/>
        </w:rPr>
        <w:t>requirements</w:t>
      </w:r>
      <w:r w:rsidR="0032217B" w:rsidRPr="00412AE3">
        <w:rPr>
          <w:lang w:val="en-GB"/>
        </w:rPr>
        <w:t>:</w:t>
      </w:r>
    </w:p>
    <w:p w14:paraId="6755392D" w14:textId="77777777" w:rsidR="0032217B" w:rsidRPr="00412AE3" w:rsidRDefault="0032217B" w:rsidP="00D22CB6">
      <w:pPr>
        <w:pStyle w:val="Geenafstand"/>
        <w:rPr>
          <w:lang w:val="en-GB"/>
        </w:rPr>
      </w:pPr>
    </w:p>
    <w:p w14:paraId="11F03C20" w14:textId="77777777" w:rsidR="000C7A57" w:rsidRPr="00412AE3" w:rsidRDefault="000C7A57" w:rsidP="00D22CB6">
      <w:pPr>
        <w:pStyle w:val="Geenafstand"/>
        <w:rPr>
          <w:lang w:val="en-GB"/>
        </w:rPr>
      </w:pPr>
    </w:p>
    <w:p w14:paraId="483F4EC6" w14:textId="0D24A4D3" w:rsidR="000C7A57" w:rsidRPr="00E8477D" w:rsidRDefault="0032217B" w:rsidP="00D22CB6">
      <w:pPr>
        <w:pStyle w:val="subsidieoproep2"/>
        <w:rPr>
          <w:lang w:val="en-GB"/>
        </w:rPr>
      </w:pPr>
      <w:r w:rsidRPr="00412AE3">
        <w:rPr>
          <w:lang w:val="en-GB"/>
        </w:rPr>
        <w:tab/>
      </w:r>
      <w:r w:rsidR="001847AD">
        <w:rPr>
          <w:lang w:val="en-GB"/>
        </w:rPr>
        <w:t xml:space="preserve">General </w:t>
      </w:r>
      <w:r w:rsidR="00E8477D">
        <w:rPr>
          <w:lang w:val="en-GB"/>
        </w:rPr>
        <w:t>requirements</w:t>
      </w:r>
      <w:r w:rsidR="000C7A57" w:rsidRPr="00E8477D">
        <w:rPr>
          <w:lang w:val="en-GB"/>
        </w:rPr>
        <w:t xml:space="preserve"> </w:t>
      </w:r>
    </w:p>
    <w:p w14:paraId="2018B37E" w14:textId="6B93E6F3" w:rsidR="00CB5CA2" w:rsidRPr="00412AE3" w:rsidRDefault="00E8477D" w:rsidP="00D22CB6">
      <w:pPr>
        <w:pStyle w:val="Geenafstand"/>
        <w:numPr>
          <w:ilvl w:val="0"/>
          <w:numId w:val="27"/>
        </w:numPr>
        <w:spacing w:after="240"/>
        <w:ind w:left="360"/>
        <w:rPr>
          <w:lang w:val="en-GB"/>
        </w:rPr>
      </w:pPr>
      <w:r>
        <w:rPr>
          <w:lang w:val="en-GB"/>
        </w:rPr>
        <w:t>The research should contribute to the purpose of this call for proposals and the goal of</w:t>
      </w:r>
      <w:r w:rsidR="00CB5CA2" w:rsidRPr="00412AE3">
        <w:rPr>
          <w:lang w:val="en-GB"/>
        </w:rPr>
        <w:t xml:space="preserve"> </w:t>
      </w:r>
      <w:r w:rsidR="00CB5CA2" w:rsidRPr="00412AE3">
        <w:rPr>
          <w:color w:val="E36C0A" w:themeColor="accent6" w:themeShade="BF"/>
          <w:lang w:val="en-GB"/>
        </w:rPr>
        <w:t>them</w:t>
      </w:r>
      <w:r w:rsidR="00130F14">
        <w:rPr>
          <w:color w:val="E36C0A" w:themeColor="accent6" w:themeShade="BF"/>
          <w:lang w:val="en-GB"/>
        </w:rPr>
        <w:t>e</w:t>
      </w:r>
      <w:r w:rsidR="00CB5CA2" w:rsidRPr="00412AE3">
        <w:rPr>
          <w:color w:val="E36C0A" w:themeColor="accent6" w:themeShade="BF"/>
          <w:lang w:val="en-GB"/>
        </w:rPr>
        <w:t xml:space="preserve"> 1 </w:t>
      </w:r>
      <w:r w:rsidR="00CB5CA2" w:rsidRPr="00412AE3">
        <w:rPr>
          <w:lang w:val="en-GB"/>
        </w:rPr>
        <w:t>o</w:t>
      </w:r>
      <w:r>
        <w:rPr>
          <w:lang w:val="en-GB"/>
        </w:rPr>
        <w:t>r</w:t>
      </w:r>
      <w:r w:rsidR="00CB5CA2" w:rsidRPr="00412AE3">
        <w:rPr>
          <w:lang w:val="en-GB"/>
        </w:rPr>
        <w:t xml:space="preserve"> </w:t>
      </w:r>
      <w:r w:rsidR="00CB5CA2" w:rsidRPr="00412AE3">
        <w:rPr>
          <w:color w:val="00B050"/>
          <w:lang w:val="en-GB"/>
        </w:rPr>
        <w:t>them</w:t>
      </w:r>
      <w:r>
        <w:rPr>
          <w:color w:val="00B050"/>
          <w:lang w:val="en-GB"/>
        </w:rPr>
        <w:t>e</w:t>
      </w:r>
      <w:r w:rsidR="00CB5CA2" w:rsidRPr="00412AE3">
        <w:rPr>
          <w:color w:val="00B050"/>
          <w:lang w:val="en-GB"/>
        </w:rPr>
        <w:t xml:space="preserve"> 2</w:t>
      </w:r>
      <w:r w:rsidR="00CB5CA2" w:rsidRPr="00412AE3">
        <w:rPr>
          <w:lang w:val="en-GB"/>
        </w:rPr>
        <w:t>.</w:t>
      </w:r>
    </w:p>
    <w:p w14:paraId="4047ECB8" w14:textId="0BF7EAE5" w:rsidR="00071874" w:rsidRPr="00412AE3" w:rsidRDefault="00D22CB6" w:rsidP="00D22CB6">
      <w:pPr>
        <w:pStyle w:val="Geenafstand"/>
        <w:numPr>
          <w:ilvl w:val="0"/>
          <w:numId w:val="27"/>
        </w:numPr>
        <w:spacing w:after="240"/>
        <w:ind w:left="360"/>
        <w:rPr>
          <w:lang w:val="en-GB"/>
        </w:rPr>
      </w:pPr>
      <w:r>
        <w:rPr>
          <w:lang w:val="en-GB"/>
        </w:rPr>
        <w:t xml:space="preserve">In each proposal, you may apply for a grant </w:t>
      </w:r>
      <w:r w:rsidR="00130F14">
        <w:rPr>
          <w:lang w:val="en-GB"/>
        </w:rPr>
        <w:t xml:space="preserve">for a project on </w:t>
      </w:r>
      <w:r>
        <w:rPr>
          <w:lang w:val="en-GB"/>
        </w:rPr>
        <w:t>one of the themes.</w:t>
      </w:r>
      <w:r w:rsidR="00F61F5C" w:rsidRPr="00412AE3">
        <w:rPr>
          <w:lang w:val="en-GB"/>
        </w:rPr>
        <w:t xml:space="preserve"> </w:t>
      </w:r>
    </w:p>
    <w:p w14:paraId="6D8D1CE1" w14:textId="610E00B3" w:rsidR="00EB5D98" w:rsidRPr="00412AE3" w:rsidRDefault="00D22CB6" w:rsidP="00D22CB6">
      <w:pPr>
        <w:pStyle w:val="Lijstalinea"/>
        <w:numPr>
          <w:ilvl w:val="0"/>
          <w:numId w:val="27"/>
        </w:numPr>
        <w:ind w:left="360"/>
        <w:jc w:val="left"/>
        <w:rPr>
          <w:lang w:val="en-GB"/>
        </w:rPr>
      </w:pPr>
      <w:r>
        <w:rPr>
          <w:lang w:val="en-GB"/>
        </w:rPr>
        <w:t>The</w:t>
      </w:r>
      <w:r w:rsidR="00EB5D98" w:rsidRPr="00412AE3">
        <w:rPr>
          <w:lang w:val="en-GB"/>
        </w:rPr>
        <w:t xml:space="preserve"> project </w:t>
      </w:r>
      <w:r>
        <w:rPr>
          <w:lang w:val="en-GB"/>
        </w:rPr>
        <w:t>should focus on the interaction between at least two lifestyle factors.</w:t>
      </w:r>
      <w:r w:rsidR="00EB5D98" w:rsidRPr="00412AE3">
        <w:rPr>
          <w:lang w:val="en-GB"/>
        </w:rPr>
        <w:t xml:space="preserve"> </w:t>
      </w:r>
      <w:r>
        <w:rPr>
          <w:lang w:val="en-GB"/>
        </w:rPr>
        <w:t>We already know a relatively large amount about the effects of diet and exercise. Research into the effects of other lifestyle factors such as stress and sleep (alongside diet and exercise) will be encouraged.</w:t>
      </w:r>
      <w:r w:rsidR="00EB5D98" w:rsidRPr="00412AE3">
        <w:rPr>
          <w:lang w:val="en-GB"/>
        </w:rPr>
        <w:t xml:space="preserve"> </w:t>
      </w:r>
    </w:p>
    <w:p w14:paraId="40E66FEE" w14:textId="77777777" w:rsidR="009B7949" w:rsidRPr="00412AE3" w:rsidRDefault="009B7949" w:rsidP="00D22CB6">
      <w:pPr>
        <w:pStyle w:val="Lijstalinea"/>
        <w:ind w:left="360"/>
        <w:jc w:val="left"/>
        <w:rPr>
          <w:lang w:val="en-GB"/>
        </w:rPr>
      </w:pPr>
    </w:p>
    <w:p w14:paraId="3BF5902F" w14:textId="192180E3" w:rsidR="00F90BCB" w:rsidRPr="00412AE3" w:rsidRDefault="00D22CB6" w:rsidP="00D22CB6">
      <w:pPr>
        <w:pStyle w:val="Geenafstand"/>
        <w:numPr>
          <w:ilvl w:val="0"/>
          <w:numId w:val="27"/>
        </w:numPr>
        <w:spacing w:after="240"/>
        <w:ind w:left="360"/>
        <w:rPr>
          <w:lang w:val="en-GB"/>
        </w:rPr>
      </w:pPr>
      <w:r>
        <w:rPr>
          <w:lang w:val="en-GB"/>
        </w:rPr>
        <w:t>Please indicate which validated outcome measures are to be used. These outcome measures should be relevant in terms of the required evidence base and for the target group and/or diseases in question.</w:t>
      </w:r>
    </w:p>
    <w:p w14:paraId="5C4A293A" w14:textId="2A197594" w:rsidR="00B9473F" w:rsidRPr="00412AE3" w:rsidRDefault="00D22CB6" w:rsidP="00D22CB6">
      <w:pPr>
        <w:pStyle w:val="Geenafstand"/>
        <w:numPr>
          <w:ilvl w:val="0"/>
          <w:numId w:val="27"/>
        </w:numPr>
        <w:spacing w:after="240"/>
        <w:ind w:left="360"/>
        <w:rPr>
          <w:lang w:val="en-GB"/>
        </w:rPr>
      </w:pPr>
      <w:r>
        <w:rPr>
          <w:lang w:val="en-GB"/>
        </w:rPr>
        <w:t xml:space="preserve">The research should be performed by an interdisciplinary research consortium, and the disciplines chosen should be appropriate </w:t>
      </w:r>
      <w:r w:rsidR="00130F14">
        <w:rPr>
          <w:lang w:val="en-GB"/>
        </w:rPr>
        <w:t>to</w:t>
      </w:r>
      <w:r>
        <w:rPr>
          <w:lang w:val="en-GB"/>
        </w:rPr>
        <w:t xml:space="preserve"> the</w:t>
      </w:r>
      <w:r w:rsidR="00E21561" w:rsidRPr="00412AE3">
        <w:rPr>
          <w:lang w:val="en-GB"/>
        </w:rPr>
        <w:t xml:space="preserve"> </w:t>
      </w:r>
      <w:r w:rsidR="00F11330" w:rsidRPr="00412AE3">
        <w:rPr>
          <w:lang w:val="en-GB"/>
        </w:rPr>
        <w:t xml:space="preserve">scope. </w:t>
      </w:r>
      <w:r>
        <w:rPr>
          <w:lang w:val="en-GB"/>
        </w:rPr>
        <w:t xml:space="preserve">Besides </w:t>
      </w:r>
      <w:r w:rsidR="00130F14">
        <w:rPr>
          <w:lang w:val="en-GB"/>
        </w:rPr>
        <w:t xml:space="preserve">experts in </w:t>
      </w:r>
      <w:r>
        <w:rPr>
          <w:lang w:val="en-GB"/>
        </w:rPr>
        <w:t>biomedical sciences and medicine, th</w:t>
      </w:r>
      <w:r w:rsidR="00130F14">
        <w:rPr>
          <w:lang w:val="en-GB"/>
        </w:rPr>
        <w:t>e consortium</w:t>
      </w:r>
      <w:r>
        <w:rPr>
          <w:lang w:val="en-GB"/>
        </w:rPr>
        <w:t xml:space="preserve"> might also include</w:t>
      </w:r>
      <w:r w:rsidR="00F11330" w:rsidRPr="00412AE3">
        <w:rPr>
          <w:lang w:val="en-GB"/>
        </w:rPr>
        <w:t xml:space="preserve"> </w:t>
      </w:r>
      <w:r>
        <w:rPr>
          <w:lang w:val="en-GB"/>
        </w:rPr>
        <w:t xml:space="preserve">engineers, behavioural scientists, </w:t>
      </w:r>
      <w:r w:rsidR="009D523D" w:rsidRPr="00412AE3">
        <w:rPr>
          <w:lang w:val="en-GB"/>
        </w:rPr>
        <w:t xml:space="preserve">computational experts </w:t>
      </w:r>
      <w:r>
        <w:rPr>
          <w:lang w:val="en-GB"/>
        </w:rPr>
        <w:t>and implementation experts</w:t>
      </w:r>
      <w:r w:rsidR="009D523D" w:rsidRPr="00412AE3">
        <w:rPr>
          <w:lang w:val="en-GB"/>
        </w:rPr>
        <w:t>.</w:t>
      </w:r>
    </w:p>
    <w:p w14:paraId="05A92E25" w14:textId="3BB26B20" w:rsidR="006D64EE" w:rsidRPr="00412AE3" w:rsidRDefault="00D22CB6" w:rsidP="00D22CB6">
      <w:pPr>
        <w:pStyle w:val="Geenafstand"/>
        <w:numPr>
          <w:ilvl w:val="0"/>
          <w:numId w:val="27"/>
        </w:numPr>
        <w:spacing w:after="240"/>
        <w:ind w:left="360"/>
        <w:rPr>
          <w:lang w:val="en-GB"/>
        </w:rPr>
      </w:pPr>
      <w:bookmarkStart w:id="24" w:name="_Hlk128388290"/>
      <w:r>
        <w:rPr>
          <w:lang w:val="en-GB"/>
        </w:rPr>
        <w:t>The research proposal</w:t>
      </w:r>
      <w:r w:rsidR="00B74D93">
        <w:rPr>
          <w:lang w:val="en-GB"/>
        </w:rPr>
        <w:t xml:space="preserve"> should be drawn up</w:t>
      </w:r>
      <w:r>
        <w:rPr>
          <w:lang w:val="en-GB"/>
        </w:rPr>
        <w:t xml:space="preserve"> and the execution of the research </w:t>
      </w:r>
      <w:r w:rsidR="00B74D93">
        <w:rPr>
          <w:lang w:val="en-GB"/>
        </w:rPr>
        <w:t>take</w:t>
      </w:r>
      <w:r w:rsidR="00CB5CA2" w:rsidRPr="00412AE3">
        <w:rPr>
          <w:lang w:val="en-GB"/>
        </w:rPr>
        <w:t xml:space="preserve"> </w:t>
      </w:r>
      <w:r w:rsidR="00B74D93">
        <w:rPr>
          <w:lang w:val="en-GB"/>
        </w:rPr>
        <w:t xml:space="preserve">place on the basis of co-creation with patients and healthcare </w:t>
      </w:r>
      <w:r w:rsidR="00CB5CA2" w:rsidRPr="00412AE3">
        <w:rPr>
          <w:lang w:val="en-GB"/>
        </w:rPr>
        <w:t xml:space="preserve">professionals. </w:t>
      </w:r>
      <w:r w:rsidR="00B74D93">
        <w:rPr>
          <w:lang w:val="en-GB"/>
        </w:rPr>
        <w:t>Co-creation with behavioural scientists, mental health experts, a</w:t>
      </w:r>
      <w:r w:rsidR="00CB5CA2" w:rsidRPr="00412AE3">
        <w:rPr>
          <w:lang w:val="en-GB"/>
        </w:rPr>
        <w:t xml:space="preserve"> Health Technology Assessment (HTA)</w:t>
      </w:r>
      <w:r w:rsidR="00B74D93">
        <w:rPr>
          <w:lang w:val="en-GB"/>
        </w:rPr>
        <w:t xml:space="preserve"> methodologist and health insurance companies </w:t>
      </w:r>
      <w:r w:rsidR="00130F14">
        <w:rPr>
          <w:lang w:val="en-GB"/>
        </w:rPr>
        <w:t>may</w:t>
      </w:r>
      <w:r w:rsidR="00B74D93">
        <w:rPr>
          <w:lang w:val="en-GB"/>
        </w:rPr>
        <w:t xml:space="preserve"> also be considered. </w:t>
      </w:r>
    </w:p>
    <w:p w14:paraId="33E1C110" w14:textId="46C482AA" w:rsidR="00CB5CA2" w:rsidRPr="00412AE3" w:rsidRDefault="00B74D93" w:rsidP="00D22CB6">
      <w:pPr>
        <w:pStyle w:val="Geenafstand"/>
        <w:numPr>
          <w:ilvl w:val="0"/>
          <w:numId w:val="27"/>
        </w:numPr>
        <w:spacing w:after="240"/>
        <w:ind w:left="360"/>
        <w:rPr>
          <w:lang w:val="en-GB"/>
        </w:rPr>
      </w:pPr>
      <w:r>
        <w:rPr>
          <w:lang w:val="en-GB"/>
        </w:rPr>
        <w:t>The</w:t>
      </w:r>
      <w:r w:rsidR="00CB5CA2" w:rsidRPr="00412AE3">
        <w:rPr>
          <w:lang w:val="en-GB"/>
        </w:rPr>
        <w:t xml:space="preserve"> route </w:t>
      </w:r>
      <w:r>
        <w:rPr>
          <w:lang w:val="en-GB"/>
        </w:rPr>
        <w:t>to implementation, including incorporation into guidelines, should be described, identifying the necessary expertise and stakeholders concerned. The consortium should describe how the necessary experts and stakeholders will be involved during the project.</w:t>
      </w:r>
      <w:r w:rsidR="00CB5CA2" w:rsidRPr="00412AE3">
        <w:rPr>
          <w:lang w:val="en-GB"/>
        </w:rPr>
        <w:t xml:space="preserve"> </w:t>
      </w:r>
    </w:p>
    <w:p w14:paraId="68AE7CF9" w14:textId="640130CB" w:rsidR="00B74D93" w:rsidRPr="00B74D93" w:rsidRDefault="00B74D93" w:rsidP="00B74D93">
      <w:pPr>
        <w:pStyle w:val="Geenafstand"/>
        <w:numPr>
          <w:ilvl w:val="0"/>
          <w:numId w:val="27"/>
        </w:numPr>
        <w:ind w:left="360"/>
        <w:rPr>
          <w:rStyle w:val="cf01"/>
          <w:rFonts w:ascii="Arial" w:hAnsi="Arial" w:cs="Arial"/>
          <w:color w:val="0070C0"/>
          <w:sz w:val="20"/>
          <w:szCs w:val="20"/>
          <w:lang w:val="en-GB"/>
        </w:rPr>
      </w:pPr>
      <w:r w:rsidRPr="00B74D93">
        <w:rPr>
          <w:rStyle w:val="cf01"/>
          <w:rFonts w:ascii="Arial" w:hAnsi="Arial" w:cs="Arial"/>
          <w:sz w:val="20"/>
          <w:szCs w:val="20"/>
          <w:lang w:val="en-GB"/>
        </w:rPr>
        <w:t>During the project, a detailed plan for dissemination and implementation should be produced, in close collaboration with the relevant healthcare professionals, patients and/or their representatives.</w:t>
      </w:r>
    </w:p>
    <w:p w14:paraId="204935AF" w14:textId="77777777" w:rsidR="00B74D93" w:rsidRPr="00B74D93" w:rsidRDefault="00B74D93" w:rsidP="00B74D93">
      <w:pPr>
        <w:pStyle w:val="Geenafstand"/>
        <w:ind w:left="360"/>
        <w:rPr>
          <w:rFonts w:cs="Arial"/>
          <w:color w:val="0070C0"/>
          <w:szCs w:val="20"/>
          <w:lang w:val="en-GB"/>
        </w:rPr>
      </w:pPr>
    </w:p>
    <w:bookmarkEnd w:id="24"/>
    <w:p w14:paraId="1206A89B" w14:textId="12406427" w:rsidR="00A07986" w:rsidRPr="00412AE3" w:rsidRDefault="00B74D93" w:rsidP="00D22CB6">
      <w:pPr>
        <w:pStyle w:val="Geenafstand"/>
        <w:numPr>
          <w:ilvl w:val="0"/>
          <w:numId w:val="27"/>
        </w:numPr>
        <w:spacing w:after="240"/>
        <w:ind w:left="360"/>
        <w:rPr>
          <w:lang w:val="en-GB"/>
        </w:rPr>
      </w:pPr>
      <w:r>
        <w:rPr>
          <w:lang w:val="en-GB"/>
        </w:rPr>
        <w:t xml:space="preserve">The knowledge and results obtained from the project must have a high utilisation potential, </w:t>
      </w:r>
      <w:r w:rsidR="00130F14">
        <w:rPr>
          <w:lang w:val="en-GB"/>
        </w:rPr>
        <w:t xml:space="preserve">considering </w:t>
      </w:r>
      <w:r>
        <w:rPr>
          <w:lang w:val="en-GB"/>
        </w:rPr>
        <w:t xml:space="preserve">as many practical circumstances/contextual factors </w:t>
      </w:r>
      <w:r w:rsidR="00130F14">
        <w:rPr>
          <w:lang w:val="en-GB"/>
        </w:rPr>
        <w:t>as possible</w:t>
      </w:r>
      <w:r>
        <w:rPr>
          <w:lang w:val="en-GB"/>
        </w:rPr>
        <w:t xml:space="preserve">. The project should yield useful knowledge products </w:t>
      </w:r>
      <w:r w:rsidR="00A07986" w:rsidRPr="00412AE3">
        <w:rPr>
          <w:lang w:val="en-GB"/>
        </w:rPr>
        <w:t xml:space="preserve">(output) </w:t>
      </w:r>
      <w:r>
        <w:rPr>
          <w:lang w:val="en-GB"/>
        </w:rPr>
        <w:t>that can be used in healthcare practice, policy, the private sector and/or further research.</w:t>
      </w:r>
      <w:r w:rsidR="00A07986" w:rsidRPr="00412AE3">
        <w:rPr>
          <w:lang w:val="en-GB"/>
        </w:rPr>
        <w:t xml:space="preserve"> </w:t>
      </w:r>
    </w:p>
    <w:p w14:paraId="3C580A9D" w14:textId="33BE74AE" w:rsidR="00963DCD" w:rsidRPr="00412AE3" w:rsidRDefault="00B74D93" w:rsidP="00D22CB6">
      <w:pPr>
        <w:pStyle w:val="Geenafstand"/>
        <w:numPr>
          <w:ilvl w:val="0"/>
          <w:numId w:val="27"/>
        </w:numPr>
        <w:spacing w:after="240"/>
        <w:ind w:left="360"/>
        <w:rPr>
          <w:lang w:val="en-GB"/>
        </w:rPr>
      </w:pPr>
      <w:r>
        <w:rPr>
          <w:lang w:val="en-GB"/>
        </w:rPr>
        <w:t>The</w:t>
      </w:r>
      <w:r w:rsidR="00963DCD" w:rsidRPr="00412AE3">
        <w:rPr>
          <w:lang w:val="en-GB"/>
        </w:rPr>
        <w:t xml:space="preserve"> </w:t>
      </w:r>
      <w:r w:rsidR="00220074" w:rsidRPr="00412AE3">
        <w:rPr>
          <w:lang w:val="en-GB"/>
        </w:rPr>
        <w:t>project</w:t>
      </w:r>
      <w:r w:rsidR="00963DCD" w:rsidRPr="00412AE3">
        <w:rPr>
          <w:lang w:val="en-GB"/>
        </w:rPr>
        <w:t xml:space="preserve"> </w:t>
      </w:r>
      <w:r>
        <w:rPr>
          <w:lang w:val="en-GB"/>
        </w:rPr>
        <w:t>should build on existing knowledge and focus on innovation.</w:t>
      </w:r>
      <w:r w:rsidR="00963DCD" w:rsidRPr="00412AE3">
        <w:rPr>
          <w:lang w:val="en-GB"/>
        </w:rPr>
        <w:t xml:space="preserve"> </w:t>
      </w:r>
    </w:p>
    <w:p w14:paraId="400032BE" w14:textId="73E3A307" w:rsidR="00F61F5C" w:rsidRPr="00412AE3" w:rsidRDefault="00B74D93" w:rsidP="00D22CB6">
      <w:pPr>
        <w:pStyle w:val="Geenafstand"/>
        <w:numPr>
          <w:ilvl w:val="0"/>
          <w:numId w:val="27"/>
        </w:numPr>
        <w:spacing w:after="240"/>
        <w:ind w:left="360"/>
        <w:rPr>
          <w:lang w:val="en-GB"/>
        </w:rPr>
      </w:pPr>
      <w:r>
        <w:rPr>
          <w:lang w:val="en-GB"/>
        </w:rPr>
        <w:t>The results of the research should be applicable in Dutch healthcare practice.</w:t>
      </w:r>
      <w:r w:rsidR="00E62753" w:rsidRPr="00412AE3">
        <w:rPr>
          <w:lang w:val="en-GB"/>
        </w:rPr>
        <w:t xml:space="preserve"> </w:t>
      </w:r>
    </w:p>
    <w:p w14:paraId="6C3780F9" w14:textId="1A8E60E0" w:rsidR="0011340E" w:rsidRPr="00412AE3" w:rsidRDefault="00B74D93" w:rsidP="00D22CB6">
      <w:pPr>
        <w:pStyle w:val="Geenafstand"/>
        <w:numPr>
          <w:ilvl w:val="0"/>
          <w:numId w:val="27"/>
        </w:numPr>
        <w:spacing w:after="240"/>
        <w:ind w:left="360"/>
        <w:rPr>
          <w:lang w:val="en-GB"/>
        </w:rPr>
      </w:pPr>
      <w:r>
        <w:rPr>
          <w:lang w:val="en-GB"/>
        </w:rPr>
        <w:lastRenderedPageBreak/>
        <w:t>If the research helps to reduce health disparities between populations, this will be regarded as an advantage.</w:t>
      </w:r>
      <w:r w:rsidR="0011340E" w:rsidRPr="00412AE3">
        <w:rPr>
          <w:lang w:val="en-GB"/>
        </w:rPr>
        <w:t xml:space="preserve"> </w:t>
      </w:r>
    </w:p>
    <w:p w14:paraId="2A50D4C1" w14:textId="79FEADB3" w:rsidR="00A07986" w:rsidRPr="00412AE3" w:rsidRDefault="00A07986" w:rsidP="00D22CB6">
      <w:pPr>
        <w:pStyle w:val="Geenafstand"/>
        <w:ind w:left="360"/>
        <w:rPr>
          <w:lang w:val="en-GB"/>
        </w:rPr>
      </w:pPr>
    </w:p>
    <w:p w14:paraId="737801EE" w14:textId="2AD39362" w:rsidR="00A07986" w:rsidRPr="00412AE3" w:rsidRDefault="0032217B" w:rsidP="00D22CB6">
      <w:pPr>
        <w:pStyle w:val="subsidieoproep2"/>
        <w:rPr>
          <w:lang w:val="en-GB"/>
        </w:rPr>
      </w:pPr>
      <w:r w:rsidRPr="00412AE3">
        <w:rPr>
          <w:lang w:val="en-GB"/>
        </w:rPr>
        <w:tab/>
      </w:r>
      <w:bookmarkStart w:id="25" w:name="_Toc129878508"/>
      <w:r w:rsidR="00A07986" w:rsidRPr="00412AE3">
        <w:rPr>
          <w:lang w:val="en-GB"/>
        </w:rPr>
        <w:t>Them</w:t>
      </w:r>
      <w:r w:rsidR="00B74D93">
        <w:rPr>
          <w:lang w:val="en-GB"/>
        </w:rPr>
        <w:t>e-specific requirements</w:t>
      </w:r>
      <w:bookmarkEnd w:id="25"/>
    </w:p>
    <w:p w14:paraId="69A20410" w14:textId="77777777" w:rsidR="004C72FA" w:rsidRPr="00412AE3" w:rsidRDefault="004C72FA" w:rsidP="00D22CB6">
      <w:pPr>
        <w:pStyle w:val="subsidieoproep2"/>
        <w:numPr>
          <w:ilvl w:val="0"/>
          <w:numId w:val="0"/>
        </w:numPr>
        <w:rPr>
          <w:lang w:val="en-GB"/>
        </w:rPr>
      </w:pPr>
    </w:p>
    <w:p w14:paraId="64600C01" w14:textId="2CD523E1" w:rsidR="00071874" w:rsidRPr="00412AE3" w:rsidRDefault="00A22358" w:rsidP="00D22CB6">
      <w:pPr>
        <w:pStyle w:val="Geenafstand"/>
        <w:rPr>
          <w:rFonts w:cs="Arial"/>
          <w:b/>
          <w:bCs/>
          <w:iCs/>
          <w:color w:val="E36C0A" w:themeColor="accent6" w:themeShade="BF"/>
          <w:szCs w:val="20"/>
          <w:lang w:val="en-GB"/>
        </w:rPr>
      </w:pPr>
      <w:r w:rsidRPr="00412AE3">
        <w:rPr>
          <w:b/>
          <w:bCs/>
          <w:color w:val="E36C0A" w:themeColor="accent6" w:themeShade="BF"/>
          <w:lang w:val="en-GB"/>
        </w:rPr>
        <w:t>T</w:t>
      </w:r>
      <w:r w:rsidR="004277E1" w:rsidRPr="00412AE3">
        <w:rPr>
          <w:b/>
          <w:bCs/>
          <w:color w:val="E36C0A" w:themeColor="accent6" w:themeShade="BF"/>
          <w:lang w:val="en-GB"/>
        </w:rPr>
        <w:t>hem</w:t>
      </w:r>
      <w:r w:rsidR="00B74D93">
        <w:rPr>
          <w:b/>
          <w:bCs/>
          <w:color w:val="E36C0A" w:themeColor="accent6" w:themeShade="BF"/>
          <w:lang w:val="en-GB"/>
        </w:rPr>
        <w:t>e</w:t>
      </w:r>
      <w:r w:rsidR="004277E1" w:rsidRPr="00412AE3">
        <w:rPr>
          <w:b/>
          <w:bCs/>
          <w:color w:val="E36C0A" w:themeColor="accent6" w:themeShade="BF"/>
          <w:lang w:val="en-GB"/>
        </w:rPr>
        <w:t xml:space="preserve"> 1: </w:t>
      </w:r>
      <w:r w:rsidR="00B74D93">
        <w:rPr>
          <w:b/>
          <w:bCs/>
          <w:color w:val="E36C0A" w:themeColor="accent6" w:themeShade="BF"/>
          <w:lang w:val="en-GB"/>
        </w:rPr>
        <w:t xml:space="preserve">Effectiveness </w:t>
      </w:r>
      <w:r w:rsidR="00130F14">
        <w:rPr>
          <w:b/>
          <w:bCs/>
          <w:color w:val="E36C0A" w:themeColor="accent6" w:themeShade="BF"/>
          <w:lang w:val="en-GB"/>
        </w:rPr>
        <w:t>(</w:t>
      </w:r>
      <w:r w:rsidR="00B74D93">
        <w:rPr>
          <w:b/>
          <w:bCs/>
          <w:color w:val="E36C0A" w:themeColor="accent6" w:themeShade="BF"/>
          <w:lang w:val="en-GB"/>
        </w:rPr>
        <w:t>and cost-effectiveness</w:t>
      </w:r>
      <w:r w:rsidR="00130F14">
        <w:rPr>
          <w:b/>
          <w:bCs/>
          <w:color w:val="E36C0A" w:themeColor="accent6" w:themeShade="BF"/>
          <w:lang w:val="en-GB"/>
        </w:rPr>
        <w:t>)</w:t>
      </w:r>
      <w:r w:rsidR="00B74D93">
        <w:rPr>
          <w:b/>
          <w:bCs/>
          <w:color w:val="E36C0A" w:themeColor="accent6" w:themeShade="BF"/>
          <w:lang w:val="en-GB"/>
        </w:rPr>
        <w:t xml:space="preserve"> of lifestyle interventions</w:t>
      </w:r>
    </w:p>
    <w:p w14:paraId="0AD93422" w14:textId="4E31FC43" w:rsidR="00071874" w:rsidRPr="00412AE3" w:rsidRDefault="00B74D93" w:rsidP="00D22CB6">
      <w:pPr>
        <w:pStyle w:val="Geenafstand"/>
        <w:numPr>
          <w:ilvl w:val="0"/>
          <w:numId w:val="11"/>
        </w:numPr>
        <w:ind w:left="360"/>
        <w:rPr>
          <w:color w:val="E36C0A" w:themeColor="accent6" w:themeShade="BF"/>
          <w:lang w:val="en-GB"/>
        </w:rPr>
      </w:pPr>
      <w:r>
        <w:rPr>
          <w:b/>
          <w:bCs/>
          <w:color w:val="E36C0A" w:themeColor="accent6" w:themeShade="BF"/>
          <w:lang w:val="en-GB"/>
        </w:rPr>
        <w:t>Project elements</w:t>
      </w:r>
      <w:r w:rsidR="00071874" w:rsidRPr="00412AE3">
        <w:rPr>
          <w:color w:val="E36C0A" w:themeColor="accent6" w:themeShade="BF"/>
          <w:lang w:val="en-GB"/>
        </w:rPr>
        <w:t xml:space="preserve">: </w:t>
      </w:r>
      <w:r>
        <w:rPr>
          <w:color w:val="E36C0A" w:themeColor="accent6" w:themeShade="BF"/>
          <w:lang w:val="en-GB"/>
        </w:rPr>
        <w:t>The project should include clinical research, behavioural science research and implementation in practice, including incorporation into guidelines</w:t>
      </w:r>
      <w:r w:rsidR="00071874" w:rsidRPr="00412AE3">
        <w:rPr>
          <w:color w:val="E36C0A" w:themeColor="accent6" w:themeShade="BF"/>
          <w:lang w:val="en-GB"/>
        </w:rPr>
        <w:t>.</w:t>
      </w:r>
    </w:p>
    <w:p w14:paraId="49B1B06D" w14:textId="4D33C29E" w:rsidR="00071874" w:rsidRPr="00412AE3" w:rsidRDefault="00071874" w:rsidP="00D22CB6">
      <w:pPr>
        <w:pStyle w:val="Geenafstand"/>
        <w:ind w:left="360"/>
        <w:rPr>
          <w:color w:val="E36C0A" w:themeColor="accent6" w:themeShade="BF"/>
          <w:lang w:val="en-GB"/>
        </w:rPr>
      </w:pPr>
    </w:p>
    <w:p w14:paraId="40CA28A7" w14:textId="3FD3D6F9" w:rsidR="00071874" w:rsidRPr="00412AE3" w:rsidRDefault="00B74D93" w:rsidP="00D22CB6">
      <w:pPr>
        <w:pStyle w:val="Geenafstand"/>
        <w:numPr>
          <w:ilvl w:val="0"/>
          <w:numId w:val="11"/>
        </w:numPr>
        <w:ind w:left="360"/>
        <w:rPr>
          <w:rFonts w:cs="Arial"/>
          <w:iCs/>
          <w:color w:val="E36C0A" w:themeColor="accent6" w:themeShade="BF"/>
          <w:szCs w:val="20"/>
          <w:lang w:val="en-GB"/>
        </w:rPr>
      </w:pPr>
      <w:r>
        <w:rPr>
          <w:rFonts w:cs="Arial"/>
          <w:b/>
          <w:bCs/>
          <w:iCs/>
          <w:color w:val="E36C0A" w:themeColor="accent6" w:themeShade="BF"/>
          <w:szCs w:val="20"/>
          <w:lang w:val="en-GB"/>
        </w:rPr>
        <w:t>Behavioural science research</w:t>
      </w:r>
      <w:r w:rsidR="00071874" w:rsidRPr="00412AE3">
        <w:rPr>
          <w:rFonts w:cs="Arial"/>
          <w:iCs/>
          <w:color w:val="E36C0A" w:themeColor="accent6" w:themeShade="BF"/>
          <w:szCs w:val="20"/>
          <w:lang w:val="en-GB"/>
        </w:rPr>
        <w:t xml:space="preserve">: </w:t>
      </w:r>
      <w:r>
        <w:rPr>
          <w:rFonts w:cs="Arial"/>
          <w:iCs/>
          <w:color w:val="E36C0A" w:themeColor="accent6" w:themeShade="BF"/>
          <w:szCs w:val="20"/>
          <w:lang w:val="en-GB"/>
        </w:rPr>
        <w:t xml:space="preserve">Current lifestyle interventions often fail to have the desired effect. Behavioural science research is needed to find solutions that </w:t>
      </w:r>
      <w:r w:rsidR="007475BE">
        <w:rPr>
          <w:rFonts w:cs="Arial"/>
          <w:iCs/>
          <w:color w:val="E36C0A" w:themeColor="accent6" w:themeShade="BF"/>
          <w:szCs w:val="20"/>
          <w:lang w:val="en-GB"/>
        </w:rPr>
        <w:t>encourage patients to adopt sustained changes in behaviour.</w:t>
      </w:r>
      <w:r w:rsidR="00071874" w:rsidRPr="00412AE3">
        <w:rPr>
          <w:rFonts w:cs="Arial"/>
          <w:iCs/>
          <w:color w:val="E36C0A" w:themeColor="accent6" w:themeShade="BF"/>
          <w:szCs w:val="20"/>
          <w:lang w:val="en-GB"/>
        </w:rPr>
        <w:t xml:space="preserve"> </w:t>
      </w:r>
      <w:r w:rsidR="007475BE">
        <w:rPr>
          <w:rFonts w:cs="Arial"/>
          <w:iCs/>
          <w:color w:val="E36C0A" w:themeColor="accent6" w:themeShade="BF"/>
          <w:szCs w:val="20"/>
          <w:lang w:val="en-GB"/>
        </w:rPr>
        <w:t>Th</w:t>
      </w:r>
      <w:r w:rsidR="007C0213">
        <w:rPr>
          <w:rFonts w:cs="Arial"/>
          <w:iCs/>
          <w:color w:val="E36C0A" w:themeColor="accent6" w:themeShade="BF"/>
          <w:szCs w:val="20"/>
          <w:lang w:val="en-GB"/>
        </w:rPr>
        <w:t>e project</w:t>
      </w:r>
      <w:r w:rsidR="007475BE">
        <w:rPr>
          <w:rFonts w:cs="Arial"/>
          <w:iCs/>
          <w:color w:val="E36C0A" w:themeColor="accent6" w:themeShade="BF"/>
          <w:szCs w:val="20"/>
          <w:lang w:val="en-GB"/>
        </w:rPr>
        <w:t xml:space="preserve"> should consider behavioural change both in patients and in healthcare </w:t>
      </w:r>
      <w:r w:rsidR="00071874" w:rsidRPr="00412AE3">
        <w:rPr>
          <w:rFonts w:cs="Arial"/>
          <w:iCs/>
          <w:color w:val="E36C0A" w:themeColor="accent6" w:themeShade="BF"/>
          <w:szCs w:val="20"/>
          <w:lang w:val="en-GB"/>
        </w:rPr>
        <w:t>professionals.</w:t>
      </w:r>
      <w:r w:rsidR="00071874" w:rsidRPr="00412AE3">
        <w:rPr>
          <w:color w:val="E36C0A" w:themeColor="accent6" w:themeShade="BF"/>
          <w:lang w:val="en-GB"/>
        </w:rPr>
        <w:t xml:space="preserve"> </w:t>
      </w:r>
      <w:r w:rsidR="007475BE">
        <w:rPr>
          <w:color w:val="E36C0A" w:themeColor="accent6" w:themeShade="BF"/>
          <w:lang w:val="en-GB"/>
        </w:rPr>
        <w:t>The prerequisites and success factors for successful implementation of the intervention should be identified.</w:t>
      </w:r>
      <w:r w:rsidR="00071874" w:rsidRPr="00412AE3">
        <w:rPr>
          <w:color w:val="E36C0A" w:themeColor="accent6" w:themeShade="BF"/>
          <w:lang w:val="en-GB"/>
        </w:rPr>
        <w:t xml:space="preserve"> </w:t>
      </w:r>
    </w:p>
    <w:p w14:paraId="26866D74" w14:textId="4526F387" w:rsidR="00071874" w:rsidRPr="00412AE3" w:rsidRDefault="00071874" w:rsidP="00D22CB6">
      <w:pPr>
        <w:pStyle w:val="Geenafstand"/>
        <w:ind w:left="360"/>
        <w:rPr>
          <w:rFonts w:cs="Arial"/>
          <w:iCs/>
          <w:color w:val="E36C0A" w:themeColor="accent6" w:themeShade="BF"/>
          <w:szCs w:val="20"/>
          <w:lang w:val="en-GB"/>
        </w:rPr>
      </w:pPr>
    </w:p>
    <w:p w14:paraId="0E21CC5E" w14:textId="55334642" w:rsidR="00071874" w:rsidRPr="00412AE3" w:rsidRDefault="007475BE" w:rsidP="00D22CB6">
      <w:pPr>
        <w:pStyle w:val="Geenafstand"/>
        <w:numPr>
          <w:ilvl w:val="0"/>
          <w:numId w:val="11"/>
        </w:numPr>
        <w:ind w:left="360"/>
        <w:rPr>
          <w:rFonts w:cs="Arial"/>
          <w:iCs/>
          <w:color w:val="E36C0A" w:themeColor="accent6" w:themeShade="BF"/>
          <w:szCs w:val="20"/>
          <w:lang w:val="en-GB"/>
        </w:rPr>
      </w:pPr>
      <w:r>
        <w:rPr>
          <w:rFonts w:cs="Arial"/>
          <w:b/>
          <w:bCs/>
          <w:iCs/>
          <w:color w:val="E36C0A" w:themeColor="accent6" w:themeShade="BF"/>
          <w:szCs w:val="20"/>
          <w:lang w:val="en-GB"/>
        </w:rPr>
        <w:t>Customisation</w:t>
      </w:r>
      <w:r w:rsidR="00071874" w:rsidRPr="00412AE3">
        <w:rPr>
          <w:rFonts w:cs="Arial"/>
          <w:iCs/>
          <w:color w:val="E36C0A" w:themeColor="accent6" w:themeShade="BF"/>
          <w:szCs w:val="20"/>
          <w:lang w:val="en-GB"/>
        </w:rPr>
        <w:t xml:space="preserve">: </w:t>
      </w:r>
      <w:r>
        <w:rPr>
          <w:rFonts w:cs="Arial"/>
          <w:iCs/>
          <w:color w:val="E36C0A" w:themeColor="accent6" w:themeShade="BF"/>
          <w:szCs w:val="20"/>
          <w:lang w:val="en-GB"/>
        </w:rPr>
        <w:t>The success of the intervention also depends on the degree to which it aligns with the needs of the patient.</w:t>
      </w:r>
      <w:r w:rsidR="00071874" w:rsidRPr="00412AE3">
        <w:rPr>
          <w:rFonts w:cs="Arial"/>
          <w:iCs/>
          <w:color w:val="E36C0A" w:themeColor="accent6" w:themeShade="BF"/>
          <w:szCs w:val="20"/>
          <w:lang w:val="en-GB"/>
        </w:rPr>
        <w:t xml:space="preserve"> </w:t>
      </w:r>
      <w:r>
        <w:rPr>
          <w:rFonts w:cs="Arial"/>
          <w:iCs/>
          <w:color w:val="E36C0A" w:themeColor="accent6" w:themeShade="BF"/>
          <w:szCs w:val="20"/>
          <w:lang w:val="en-GB"/>
        </w:rPr>
        <w:t xml:space="preserve">The patient population </w:t>
      </w:r>
      <w:r w:rsidR="007C0213">
        <w:rPr>
          <w:rFonts w:cs="Arial"/>
          <w:iCs/>
          <w:color w:val="E36C0A" w:themeColor="accent6" w:themeShade="BF"/>
          <w:szCs w:val="20"/>
          <w:lang w:val="en-GB"/>
        </w:rPr>
        <w:t>should be</w:t>
      </w:r>
      <w:r>
        <w:rPr>
          <w:rFonts w:cs="Arial"/>
          <w:iCs/>
          <w:color w:val="E36C0A" w:themeColor="accent6" w:themeShade="BF"/>
          <w:szCs w:val="20"/>
          <w:lang w:val="en-GB"/>
        </w:rPr>
        <w:t xml:space="preserve"> diverse, reflecting differences between illnesses and in socioeconomic status, culture, health skills, </w:t>
      </w:r>
      <w:r w:rsidR="00071874" w:rsidRPr="00412AE3">
        <w:rPr>
          <w:rFonts w:cs="Arial"/>
          <w:iCs/>
          <w:color w:val="E36C0A" w:themeColor="accent6" w:themeShade="BF"/>
          <w:szCs w:val="20"/>
          <w:lang w:val="en-GB"/>
        </w:rPr>
        <w:t xml:space="preserve">etc. </w:t>
      </w:r>
      <w:r>
        <w:rPr>
          <w:rFonts w:cs="Arial"/>
          <w:iCs/>
          <w:color w:val="E36C0A" w:themeColor="accent6" w:themeShade="BF"/>
          <w:szCs w:val="20"/>
          <w:lang w:val="en-GB"/>
        </w:rPr>
        <w:t xml:space="preserve">The research should make it clear how customisation takes place, particularly for different patient populations. To qualify for reimbursement under basic health insurance, socioeconomic differences </w:t>
      </w:r>
      <w:r w:rsidR="007C0213">
        <w:rPr>
          <w:rFonts w:cs="Arial"/>
          <w:iCs/>
          <w:color w:val="E36C0A" w:themeColor="accent6" w:themeShade="BF"/>
          <w:szCs w:val="20"/>
          <w:lang w:val="en-GB"/>
        </w:rPr>
        <w:t>must</w:t>
      </w:r>
      <w:r>
        <w:rPr>
          <w:rFonts w:cs="Arial"/>
          <w:iCs/>
          <w:color w:val="E36C0A" w:themeColor="accent6" w:themeShade="BF"/>
          <w:szCs w:val="20"/>
          <w:lang w:val="en-GB"/>
        </w:rPr>
        <w:t xml:space="preserve"> be translated into specific care needs.</w:t>
      </w:r>
    </w:p>
    <w:p w14:paraId="41A9E1BA" w14:textId="29CD0D71" w:rsidR="00071874" w:rsidRPr="00412AE3" w:rsidRDefault="00071874" w:rsidP="00D22CB6">
      <w:pPr>
        <w:pStyle w:val="Geenafstand"/>
        <w:ind w:left="360"/>
        <w:rPr>
          <w:color w:val="E36C0A" w:themeColor="accent6" w:themeShade="BF"/>
          <w:lang w:val="en-GB"/>
        </w:rPr>
      </w:pPr>
    </w:p>
    <w:p w14:paraId="2D458386" w14:textId="46106C82" w:rsidR="00071874" w:rsidRPr="00412AE3" w:rsidRDefault="007475BE" w:rsidP="00D22CB6">
      <w:pPr>
        <w:pStyle w:val="Geenafstand"/>
        <w:numPr>
          <w:ilvl w:val="0"/>
          <w:numId w:val="11"/>
        </w:numPr>
        <w:ind w:left="360"/>
        <w:rPr>
          <w:color w:val="E36C0A" w:themeColor="accent6" w:themeShade="BF"/>
          <w:lang w:val="en-GB"/>
        </w:rPr>
      </w:pPr>
      <w:r>
        <w:rPr>
          <w:b/>
          <w:bCs/>
          <w:color w:val="E36C0A" w:themeColor="accent6" w:themeShade="BF"/>
          <w:lang w:val="en-GB"/>
        </w:rPr>
        <w:t>Measuring effectiveness</w:t>
      </w:r>
      <w:r w:rsidR="00071874" w:rsidRPr="00412AE3">
        <w:rPr>
          <w:color w:val="E36C0A" w:themeColor="accent6" w:themeShade="BF"/>
          <w:lang w:val="en-GB"/>
        </w:rPr>
        <w:t>: Project</w:t>
      </w:r>
      <w:r>
        <w:rPr>
          <w:color w:val="E36C0A" w:themeColor="accent6" w:themeShade="BF"/>
          <w:lang w:val="en-GB"/>
        </w:rPr>
        <w:t>s should describe how</w:t>
      </w:r>
      <w:r w:rsidR="007C0213">
        <w:rPr>
          <w:color w:val="E36C0A" w:themeColor="accent6" w:themeShade="BF"/>
          <w:lang w:val="en-GB"/>
        </w:rPr>
        <w:t xml:space="preserve"> effective</w:t>
      </w:r>
      <w:r>
        <w:rPr>
          <w:color w:val="E36C0A" w:themeColor="accent6" w:themeShade="BF"/>
          <w:lang w:val="en-GB"/>
        </w:rPr>
        <w:t xml:space="preserve"> the lifestyle intervention </w:t>
      </w:r>
      <w:r w:rsidR="007C0213">
        <w:rPr>
          <w:color w:val="E36C0A" w:themeColor="accent6" w:themeShade="BF"/>
          <w:lang w:val="en-GB"/>
        </w:rPr>
        <w:t>is relative</w:t>
      </w:r>
      <w:r>
        <w:rPr>
          <w:color w:val="E36C0A" w:themeColor="accent6" w:themeShade="BF"/>
          <w:lang w:val="en-GB"/>
        </w:rPr>
        <w:t xml:space="preserve"> to standard healthcare</w:t>
      </w:r>
      <w:r w:rsidR="007C0213">
        <w:rPr>
          <w:color w:val="E36C0A" w:themeColor="accent6" w:themeShade="BF"/>
          <w:lang w:val="en-GB"/>
        </w:rPr>
        <w:t xml:space="preserve"> practices</w:t>
      </w:r>
      <w:r>
        <w:rPr>
          <w:color w:val="E36C0A" w:themeColor="accent6" w:themeShade="BF"/>
          <w:lang w:val="en-GB"/>
        </w:rPr>
        <w:t xml:space="preserve"> in the Netherlands whose effectiveness is known, or to a ‘wait-and-see’ policy. The intervention should aim to achieve better quality of life and, where possible, patient participation</w:t>
      </w:r>
      <w:r w:rsidR="00071874" w:rsidRPr="00412AE3">
        <w:rPr>
          <w:color w:val="E36C0A" w:themeColor="accent6" w:themeShade="BF"/>
          <w:lang w:val="en-GB"/>
        </w:rPr>
        <w:t xml:space="preserve">. </w:t>
      </w:r>
      <w:r>
        <w:rPr>
          <w:color w:val="E36C0A" w:themeColor="accent6" w:themeShade="BF"/>
          <w:lang w:val="en-GB"/>
        </w:rPr>
        <w:t>This might include cure (where possible), reduction in the burden of disease or symptoms, fewer complications and reduced use of medication. Sufficient arguments must be presented in support of the choice of outcome measure</w:t>
      </w:r>
      <w:r w:rsidR="00071874" w:rsidRPr="00412AE3">
        <w:rPr>
          <w:color w:val="E36C0A" w:themeColor="accent6" w:themeShade="BF"/>
          <w:lang w:val="en-GB"/>
        </w:rPr>
        <w:t xml:space="preserve">. </w:t>
      </w:r>
      <w:r>
        <w:rPr>
          <w:color w:val="E36C0A" w:themeColor="accent6" w:themeShade="BF"/>
          <w:lang w:val="en-GB"/>
        </w:rPr>
        <w:t>Several outcome measures may be used, including quality of life, burden on professional or informal care</w:t>
      </w:r>
      <w:r w:rsidR="007C0213">
        <w:rPr>
          <w:color w:val="E36C0A" w:themeColor="accent6" w:themeShade="BF"/>
          <w:lang w:val="en-GB"/>
        </w:rPr>
        <w:t>rs</w:t>
      </w:r>
      <w:r>
        <w:rPr>
          <w:color w:val="E36C0A" w:themeColor="accent6" w:themeShade="BF"/>
          <w:lang w:val="en-GB"/>
        </w:rPr>
        <w:t xml:space="preserve">, purpose in life, stress and sleep. The prerequisites for effectiveness must be clear. </w:t>
      </w:r>
    </w:p>
    <w:p w14:paraId="5ED3752F" w14:textId="4C8BDD85" w:rsidR="00071874" w:rsidRPr="00412AE3" w:rsidRDefault="00071874" w:rsidP="00D22CB6">
      <w:pPr>
        <w:pStyle w:val="Geenafstand"/>
        <w:ind w:left="360"/>
        <w:rPr>
          <w:color w:val="E36C0A" w:themeColor="accent6" w:themeShade="BF"/>
          <w:lang w:val="en-GB"/>
        </w:rPr>
      </w:pPr>
    </w:p>
    <w:p w14:paraId="71436D2E" w14:textId="1F7C2CDB" w:rsidR="00071874" w:rsidRPr="00412AE3" w:rsidRDefault="007475BE" w:rsidP="00D22CB6">
      <w:pPr>
        <w:pStyle w:val="Geenafstand"/>
        <w:numPr>
          <w:ilvl w:val="0"/>
          <w:numId w:val="19"/>
        </w:numPr>
        <w:ind w:left="360"/>
        <w:rPr>
          <w:rFonts w:cs="Arial"/>
          <w:iCs/>
          <w:color w:val="E36C0A" w:themeColor="accent6" w:themeShade="BF"/>
          <w:szCs w:val="20"/>
          <w:lang w:val="en-GB"/>
        </w:rPr>
      </w:pPr>
      <w:r>
        <w:rPr>
          <w:rFonts w:cs="Arial"/>
          <w:iCs/>
          <w:color w:val="E36C0A" w:themeColor="accent6" w:themeShade="BF"/>
          <w:szCs w:val="20"/>
          <w:lang w:val="en-GB"/>
        </w:rPr>
        <w:t xml:space="preserve">You should perform an </w:t>
      </w:r>
      <w:proofErr w:type="spellStart"/>
      <w:r>
        <w:rPr>
          <w:rFonts w:cs="Arial"/>
          <w:iCs/>
          <w:color w:val="E36C0A" w:themeColor="accent6" w:themeShade="BF"/>
          <w:szCs w:val="20"/>
          <w:lang w:val="en-GB"/>
        </w:rPr>
        <w:t>estitmated</w:t>
      </w:r>
      <w:proofErr w:type="spellEnd"/>
      <w:r w:rsidR="006F6420" w:rsidRPr="00412AE3">
        <w:rPr>
          <w:rFonts w:cs="Arial"/>
          <w:iCs/>
          <w:color w:val="E36C0A" w:themeColor="accent6" w:themeShade="BF"/>
          <w:szCs w:val="20"/>
          <w:lang w:val="en-GB"/>
        </w:rPr>
        <w:t xml:space="preserve"> </w:t>
      </w:r>
      <w:r w:rsidR="00C2271B">
        <w:rPr>
          <w:rFonts w:cs="Arial"/>
          <w:iCs/>
          <w:color w:val="E36C0A" w:themeColor="accent6" w:themeShade="BF"/>
          <w:szCs w:val="20"/>
          <w:lang w:val="en-GB"/>
        </w:rPr>
        <w:t>budget impact analysis</w:t>
      </w:r>
      <w:r w:rsidR="00071874" w:rsidRPr="00412AE3">
        <w:rPr>
          <w:rFonts w:cs="Arial"/>
          <w:b/>
          <w:bCs/>
          <w:iCs/>
          <w:color w:val="E36C0A" w:themeColor="accent6" w:themeShade="BF"/>
          <w:szCs w:val="20"/>
          <w:lang w:val="en-GB"/>
        </w:rPr>
        <w:t xml:space="preserve"> (</w:t>
      </w:r>
      <w:hyperlink r:id="rId15" w:history="1">
        <w:r w:rsidR="00071874" w:rsidRPr="00C2271B">
          <w:rPr>
            <w:rStyle w:val="Hyperlink"/>
            <w:rFonts w:cs="Arial"/>
            <w:b/>
            <w:bCs/>
            <w:iCs/>
            <w:szCs w:val="20"/>
            <w:lang w:val="en-GB"/>
          </w:rPr>
          <w:t>BIA</w:t>
        </w:r>
      </w:hyperlink>
      <w:r>
        <w:rPr>
          <w:rFonts w:cs="Arial"/>
          <w:b/>
          <w:bCs/>
          <w:iCs/>
          <w:color w:val="E36C0A" w:themeColor="accent6" w:themeShade="BF"/>
          <w:szCs w:val="20"/>
          <w:lang w:val="en-GB"/>
        </w:rPr>
        <w:t>)</w:t>
      </w:r>
      <w:r>
        <w:rPr>
          <w:rFonts w:cs="Arial"/>
          <w:iCs/>
          <w:color w:val="E36C0A" w:themeColor="accent6" w:themeShade="BF"/>
          <w:szCs w:val="20"/>
          <w:lang w:val="en-GB"/>
        </w:rPr>
        <w:t xml:space="preserve">, information on which is available on the </w:t>
      </w:r>
      <w:r w:rsidR="00071874" w:rsidRPr="00412AE3">
        <w:rPr>
          <w:rFonts w:cs="Arial"/>
          <w:iCs/>
          <w:color w:val="E36C0A" w:themeColor="accent6" w:themeShade="BF"/>
          <w:szCs w:val="20"/>
          <w:lang w:val="en-GB"/>
        </w:rPr>
        <w:t xml:space="preserve">ZonMw website. </w:t>
      </w:r>
      <w:r>
        <w:rPr>
          <w:rFonts w:cs="Arial"/>
          <w:iCs/>
          <w:color w:val="E36C0A" w:themeColor="accent6" w:themeShade="BF"/>
          <w:szCs w:val="20"/>
          <w:lang w:val="en-GB"/>
        </w:rPr>
        <w:t>An</w:t>
      </w:r>
      <w:r w:rsidR="00071874" w:rsidRPr="00412AE3">
        <w:rPr>
          <w:rFonts w:cs="Arial"/>
          <w:iCs/>
          <w:color w:val="E36C0A" w:themeColor="accent6" w:themeShade="BF"/>
          <w:szCs w:val="20"/>
          <w:lang w:val="en-GB"/>
        </w:rPr>
        <w:t xml:space="preserve"> </w:t>
      </w:r>
      <w:r>
        <w:rPr>
          <w:rFonts w:cs="Arial"/>
          <w:iCs/>
          <w:color w:val="E36C0A" w:themeColor="accent6" w:themeShade="BF"/>
          <w:szCs w:val="20"/>
          <w:lang w:val="en-GB"/>
        </w:rPr>
        <w:t>estimated</w:t>
      </w:r>
      <w:r w:rsidR="00071874" w:rsidRPr="00412AE3">
        <w:rPr>
          <w:rFonts w:cs="Arial"/>
          <w:iCs/>
          <w:color w:val="E36C0A" w:themeColor="accent6" w:themeShade="BF"/>
          <w:szCs w:val="20"/>
          <w:lang w:val="en-GB"/>
        </w:rPr>
        <w:t xml:space="preserve"> BIA </w:t>
      </w:r>
      <w:r>
        <w:rPr>
          <w:rFonts w:cs="Arial"/>
          <w:iCs/>
          <w:color w:val="E36C0A" w:themeColor="accent6" w:themeShade="BF"/>
          <w:szCs w:val="20"/>
          <w:lang w:val="en-GB"/>
        </w:rPr>
        <w:t>should be produced during the course of the project</w:t>
      </w:r>
      <w:r w:rsidR="00071874" w:rsidRPr="00412AE3">
        <w:rPr>
          <w:rFonts w:cs="Arial"/>
          <w:iCs/>
          <w:color w:val="E36C0A" w:themeColor="accent6" w:themeShade="BF"/>
          <w:szCs w:val="20"/>
          <w:lang w:val="en-GB"/>
        </w:rPr>
        <w:t>.</w:t>
      </w:r>
    </w:p>
    <w:p w14:paraId="42C06723" w14:textId="1A441704" w:rsidR="00071874" w:rsidRPr="00412AE3" w:rsidRDefault="00071874" w:rsidP="00D22CB6">
      <w:pPr>
        <w:pStyle w:val="Geenafstand"/>
        <w:ind w:left="360"/>
        <w:rPr>
          <w:color w:val="E36C0A" w:themeColor="accent6" w:themeShade="BF"/>
          <w:lang w:val="en-GB"/>
        </w:rPr>
      </w:pPr>
    </w:p>
    <w:p w14:paraId="6A417311" w14:textId="7749CA9D" w:rsidR="00071874" w:rsidRPr="00412AE3" w:rsidRDefault="00071874" w:rsidP="00D22CB6">
      <w:pPr>
        <w:pStyle w:val="Geenafstand"/>
        <w:numPr>
          <w:ilvl w:val="0"/>
          <w:numId w:val="19"/>
        </w:numPr>
        <w:ind w:left="360"/>
        <w:rPr>
          <w:rStyle w:val="cf01"/>
          <w:rFonts w:ascii="Arial" w:hAnsi="Arial" w:cs="Arial"/>
          <w:color w:val="E36C0A" w:themeColor="accent6" w:themeShade="BF"/>
          <w:sz w:val="20"/>
          <w:szCs w:val="20"/>
          <w:lang w:val="en-GB"/>
        </w:rPr>
      </w:pPr>
      <w:r w:rsidRPr="00412AE3">
        <w:rPr>
          <w:rStyle w:val="cf11"/>
          <w:rFonts w:ascii="Arial" w:hAnsi="Arial" w:cs="Arial"/>
          <w:color w:val="E36C0A" w:themeColor="accent6" w:themeShade="BF"/>
          <w:sz w:val="20"/>
          <w:szCs w:val="20"/>
          <w:u w:val="none"/>
          <w:lang w:val="en-GB"/>
        </w:rPr>
        <w:t>Multicent</w:t>
      </w:r>
      <w:r w:rsidR="007475BE">
        <w:rPr>
          <w:rStyle w:val="cf11"/>
          <w:rFonts w:ascii="Arial" w:hAnsi="Arial" w:cs="Arial"/>
          <w:color w:val="E36C0A" w:themeColor="accent6" w:themeShade="BF"/>
          <w:sz w:val="20"/>
          <w:szCs w:val="20"/>
          <w:u w:val="none"/>
          <w:lang w:val="en-GB"/>
        </w:rPr>
        <w:t>re</w:t>
      </w:r>
      <w:r w:rsidRPr="00412AE3">
        <w:rPr>
          <w:rStyle w:val="cf11"/>
          <w:rFonts w:ascii="Arial" w:hAnsi="Arial" w:cs="Arial"/>
          <w:color w:val="E36C0A" w:themeColor="accent6" w:themeShade="BF"/>
          <w:sz w:val="20"/>
          <w:szCs w:val="20"/>
          <w:u w:val="none"/>
          <w:lang w:val="en-GB"/>
        </w:rPr>
        <w:t xml:space="preserve"> </w:t>
      </w:r>
      <w:r w:rsidR="007475BE">
        <w:rPr>
          <w:rStyle w:val="cf11"/>
          <w:rFonts w:ascii="Arial" w:hAnsi="Arial" w:cs="Arial"/>
          <w:color w:val="E36C0A" w:themeColor="accent6" w:themeShade="BF"/>
          <w:sz w:val="20"/>
          <w:szCs w:val="20"/>
          <w:u w:val="none"/>
          <w:lang w:val="en-GB"/>
        </w:rPr>
        <w:t>partnership</w:t>
      </w:r>
      <w:r w:rsidRPr="00412AE3">
        <w:rPr>
          <w:rStyle w:val="cf21"/>
          <w:rFonts w:ascii="Arial" w:hAnsi="Arial" w:cs="Arial"/>
          <w:color w:val="E36C0A" w:themeColor="accent6" w:themeShade="BF"/>
          <w:sz w:val="20"/>
          <w:szCs w:val="20"/>
          <w:lang w:val="en-GB"/>
        </w:rPr>
        <w:t>:</w:t>
      </w:r>
      <w:r w:rsidRPr="00412AE3">
        <w:rPr>
          <w:rStyle w:val="cf31"/>
          <w:rFonts w:cs="Arial"/>
          <w:color w:val="E36C0A" w:themeColor="accent6" w:themeShade="BF"/>
          <w:szCs w:val="20"/>
          <w:lang w:val="en-GB"/>
        </w:rPr>
        <w:t xml:space="preserve"> </w:t>
      </w:r>
      <w:r w:rsidR="007475BE">
        <w:rPr>
          <w:rStyle w:val="cf01"/>
          <w:rFonts w:ascii="Arial" w:hAnsi="Arial" w:cs="Arial"/>
          <w:color w:val="E36C0A" w:themeColor="accent6" w:themeShade="BF"/>
          <w:sz w:val="20"/>
          <w:szCs w:val="20"/>
          <w:lang w:val="en-GB"/>
        </w:rPr>
        <w:t>The proposal should be submitted and the research</w:t>
      </w:r>
      <w:r w:rsidR="00292C67">
        <w:rPr>
          <w:rStyle w:val="cf01"/>
          <w:rFonts w:ascii="Arial" w:hAnsi="Arial" w:cs="Arial"/>
          <w:color w:val="E36C0A" w:themeColor="accent6" w:themeShade="BF"/>
          <w:sz w:val="20"/>
          <w:szCs w:val="20"/>
          <w:lang w:val="en-GB"/>
        </w:rPr>
        <w:t xml:space="preserve"> set up and carried out by a multicentre partnership that includes at least two healthcare institutions that indepen</w:t>
      </w:r>
      <w:r w:rsidR="007C0213">
        <w:rPr>
          <w:rStyle w:val="cf01"/>
          <w:rFonts w:ascii="Arial" w:hAnsi="Arial" w:cs="Arial"/>
          <w:color w:val="E36C0A" w:themeColor="accent6" w:themeShade="BF"/>
          <w:sz w:val="20"/>
          <w:szCs w:val="20"/>
          <w:lang w:val="en-GB"/>
        </w:rPr>
        <w:t>d</w:t>
      </w:r>
      <w:r w:rsidR="00292C67">
        <w:rPr>
          <w:rStyle w:val="cf01"/>
          <w:rFonts w:ascii="Arial" w:hAnsi="Arial" w:cs="Arial"/>
          <w:color w:val="E36C0A" w:themeColor="accent6" w:themeShade="BF"/>
          <w:sz w:val="20"/>
          <w:szCs w:val="20"/>
          <w:lang w:val="en-GB"/>
        </w:rPr>
        <w:t>ently perform the intervention</w:t>
      </w:r>
    </w:p>
    <w:p w14:paraId="309FBE80" w14:textId="77777777" w:rsidR="006D4036" w:rsidRPr="00412AE3" w:rsidRDefault="006D4036" w:rsidP="00D22CB6">
      <w:pPr>
        <w:pStyle w:val="Geenafstand"/>
        <w:ind w:left="360"/>
        <w:rPr>
          <w:rStyle w:val="cf01"/>
          <w:rFonts w:ascii="Arial" w:hAnsi="Arial" w:cs="Arial"/>
          <w:color w:val="E36C0A" w:themeColor="accent6" w:themeShade="BF"/>
          <w:sz w:val="20"/>
          <w:szCs w:val="20"/>
          <w:lang w:val="en-GB"/>
        </w:rPr>
      </w:pPr>
    </w:p>
    <w:p w14:paraId="49D3AD6B" w14:textId="5C4E4502" w:rsidR="00071874" w:rsidRPr="00412AE3" w:rsidRDefault="00292C67" w:rsidP="00D22CB6">
      <w:pPr>
        <w:pStyle w:val="Geenafstand"/>
        <w:numPr>
          <w:ilvl w:val="0"/>
          <w:numId w:val="11"/>
        </w:numPr>
        <w:ind w:left="360"/>
        <w:rPr>
          <w:rStyle w:val="cf01"/>
          <w:rFonts w:ascii="Arial" w:hAnsi="Arial" w:cs="Arial"/>
          <w:color w:val="E36C0A" w:themeColor="accent6" w:themeShade="BF"/>
          <w:sz w:val="20"/>
          <w:szCs w:val="20"/>
          <w:lang w:val="en-GB"/>
        </w:rPr>
      </w:pPr>
      <w:r w:rsidRPr="007C0213">
        <w:rPr>
          <w:rStyle w:val="cf01"/>
          <w:rFonts w:ascii="Arial" w:hAnsi="Arial" w:cs="Arial"/>
          <w:color w:val="E36C0A" w:themeColor="accent6" w:themeShade="BF"/>
          <w:sz w:val="20"/>
          <w:szCs w:val="20"/>
          <w:lang w:val="en-GB"/>
        </w:rPr>
        <w:t>The project should</w:t>
      </w:r>
      <w:r>
        <w:rPr>
          <w:rStyle w:val="cf01"/>
          <w:rFonts w:ascii="Arial" w:hAnsi="Arial" w:cs="Arial"/>
          <w:b/>
          <w:bCs/>
          <w:color w:val="E36C0A" w:themeColor="accent6" w:themeShade="BF"/>
          <w:sz w:val="20"/>
          <w:szCs w:val="20"/>
          <w:lang w:val="en-GB"/>
        </w:rPr>
        <w:t xml:space="preserve"> preferably focus</w:t>
      </w:r>
      <w:r w:rsidR="00071874" w:rsidRPr="00412AE3">
        <w:rPr>
          <w:rStyle w:val="cf01"/>
          <w:rFonts w:ascii="Arial" w:hAnsi="Arial" w:cs="Arial"/>
          <w:color w:val="E36C0A" w:themeColor="accent6" w:themeShade="BF"/>
          <w:sz w:val="20"/>
          <w:szCs w:val="20"/>
          <w:lang w:val="en-GB"/>
        </w:rPr>
        <w:t xml:space="preserve"> </w:t>
      </w:r>
      <w:r>
        <w:rPr>
          <w:rStyle w:val="cf01"/>
          <w:rFonts w:ascii="Arial" w:hAnsi="Arial" w:cs="Arial"/>
          <w:color w:val="E36C0A" w:themeColor="accent6" w:themeShade="BF"/>
          <w:sz w:val="20"/>
          <w:szCs w:val="20"/>
          <w:lang w:val="en-GB"/>
        </w:rPr>
        <w:t>– mainly but not exclusively – on dementia, cancer, obesity or comorbidity</w:t>
      </w:r>
      <w:r w:rsidR="00F90BCB" w:rsidRPr="00412AE3">
        <w:rPr>
          <w:rStyle w:val="cf01"/>
          <w:rFonts w:ascii="Arial" w:hAnsi="Arial" w:cs="Arial"/>
          <w:color w:val="E36C0A" w:themeColor="accent6" w:themeShade="BF"/>
          <w:sz w:val="20"/>
          <w:szCs w:val="20"/>
          <w:lang w:val="en-GB"/>
        </w:rPr>
        <w:t>.</w:t>
      </w:r>
    </w:p>
    <w:p w14:paraId="0191E399" w14:textId="1AEAB2DC" w:rsidR="004F35CF" w:rsidRPr="00412AE3" w:rsidRDefault="004F35CF" w:rsidP="00D22CB6">
      <w:pPr>
        <w:pStyle w:val="Geenafstand"/>
        <w:ind w:left="360"/>
        <w:rPr>
          <w:rStyle w:val="cf01"/>
          <w:rFonts w:ascii="Arial" w:hAnsi="Arial" w:cs="Arial"/>
          <w:color w:val="E36C0A" w:themeColor="accent6" w:themeShade="BF"/>
          <w:sz w:val="20"/>
          <w:szCs w:val="20"/>
          <w:lang w:val="en-GB"/>
        </w:rPr>
      </w:pPr>
    </w:p>
    <w:p w14:paraId="5DBC35CB" w14:textId="3F070670" w:rsidR="004F35CF" w:rsidRPr="00412AE3" w:rsidRDefault="00292C67" w:rsidP="00D22CB6">
      <w:pPr>
        <w:pStyle w:val="Geenafstand"/>
        <w:rPr>
          <w:rStyle w:val="cf01"/>
          <w:rFonts w:ascii="Arial" w:hAnsi="Arial" w:cs="Arial"/>
          <w:b/>
          <w:bCs/>
          <w:color w:val="E36C0A" w:themeColor="accent6" w:themeShade="BF"/>
          <w:sz w:val="20"/>
          <w:szCs w:val="20"/>
          <w:lang w:val="en-GB"/>
        </w:rPr>
      </w:pPr>
      <w:r>
        <w:rPr>
          <w:rStyle w:val="cf01"/>
          <w:rFonts w:ascii="Arial" w:hAnsi="Arial" w:cs="Arial"/>
          <w:b/>
          <w:bCs/>
          <w:color w:val="E36C0A" w:themeColor="accent6" w:themeShade="BF"/>
          <w:sz w:val="20"/>
          <w:szCs w:val="20"/>
          <w:lang w:val="en-GB"/>
        </w:rPr>
        <w:t>To be preferred</w:t>
      </w:r>
      <w:r w:rsidR="00055451" w:rsidRPr="00412AE3">
        <w:rPr>
          <w:rStyle w:val="cf01"/>
          <w:rFonts w:ascii="Arial" w:hAnsi="Arial" w:cs="Arial"/>
          <w:b/>
          <w:bCs/>
          <w:color w:val="E36C0A" w:themeColor="accent6" w:themeShade="BF"/>
          <w:sz w:val="20"/>
          <w:szCs w:val="20"/>
          <w:lang w:val="en-GB"/>
        </w:rPr>
        <w:t xml:space="preserve">: </w:t>
      </w:r>
    </w:p>
    <w:p w14:paraId="58B0D0D7" w14:textId="4EAA8267" w:rsidR="00071874" w:rsidRPr="00412AE3" w:rsidRDefault="00071874" w:rsidP="00D22CB6">
      <w:pPr>
        <w:pStyle w:val="Lijstalinea"/>
        <w:ind w:left="360"/>
        <w:jc w:val="left"/>
        <w:rPr>
          <w:rStyle w:val="cf01"/>
          <w:rFonts w:ascii="Arial" w:hAnsi="Arial" w:cs="Arial"/>
          <w:color w:val="E36C0A" w:themeColor="accent6" w:themeShade="BF"/>
          <w:sz w:val="20"/>
          <w:szCs w:val="20"/>
          <w:lang w:val="en-GB"/>
        </w:rPr>
      </w:pPr>
    </w:p>
    <w:p w14:paraId="553022E7" w14:textId="3C4CA3C3" w:rsidR="00EB4565" w:rsidRPr="00412AE3" w:rsidRDefault="00DF3982" w:rsidP="00D22CB6">
      <w:pPr>
        <w:pStyle w:val="Geenafstand"/>
        <w:numPr>
          <w:ilvl w:val="0"/>
          <w:numId w:val="11"/>
        </w:numPr>
        <w:ind w:left="360"/>
        <w:rPr>
          <w:rStyle w:val="cf01"/>
          <w:rFonts w:ascii="Arial" w:hAnsi="Arial" w:cs="Arial"/>
          <w:color w:val="E36C0A" w:themeColor="accent6" w:themeShade="BF"/>
          <w:sz w:val="20"/>
          <w:szCs w:val="20"/>
          <w:lang w:val="en-GB"/>
        </w:rPr>
      </w:pPr>
      <w:r>
        <w:rPr>
          <w:rStyle w:val="cf01"/>
          <w:rFonts w:ascii="Arial" w:hAnsi="Arial" w:cs="Arial"/>
          <w:color w:val="E36C0A" w:themeColor="accent6" w:themeShade="BF"/>
          <w:sz w:val="20"/>
          <w:szCs w:val="20"/>
          <w:lang w:val="en-GB"/>
        </w:rPr>
        <w:t xml:space="preserve">The chosen intervention should help promote self-management, and the influence of the context should be </w:t>
      </w:r>
      <w:r w:rsidR="007C0213">
        <w:rPr>
          <w:rStyle w:val="cf01"/>
          <w:rFonts w:ascii="Arial" w:hAnsi="Arial" w:cs="Arial"/>
          <w:color w:val="E36C0A" w:themeColor="accent6" w:themeShade="BF"/>
          <w:sz w:val="20"/>
          <w:szCs w:val="20"/>
          <w:lang w:val="en-GB"/>
        </w:rPr>
        <w:t>considered</w:t>
      </w:r>
      <w:r>
        <w:rPr>
          <w:rStyle w:val="cf01"/>
          <w:rFonts w:ascii="Arial" w:hAnsi="Arial" w:cs="Arial"/>
          <w:color w:val="E36C0A" w:themeColor="accent6" w:themeShade="BF"/>
          <w:sz w:val="20"/>
          <w:szCs w:val="20"/>
          <w:lang w:val="en-GB"/>
        </w:rPr>
        <w:t xml:space="preserve"> in the research</w:t>
      </w:r>
      <w:r w:rsidR="007C0213">
        <w:rPr>
          <w:rStyle w:val="cf01"/>
          <w:rFonts w:ascii="Arial" w:hAnsi="Arial" w:cs="Arial"/>
          <w:color w:val="E36C0A" w:themeColor="accent6" w:themeShade="BF"/>
          <w:sz w:val="20"/>
          <w:szCs w:val="20"/>
          <w:lang w:val="en-GB"/>
        </w:rPr>
        <w:t>.</w:t>
      </w:r>
    </w:p>
    <w:p w14:paraId="518C4A6C" w14:textId="77777777" w:rsidR="00EB4565" w:rsidRPr="00412AE3" w:rsidRDefault="00EB4565" w:rsidP="00D22CB6">
      <w:pPr>
        <w:pStyle w:val="Geenafstand"/>
        <w:ind w:left="360"/>
        <w:rPr>
          <w:rStyle w:val="cf01"/>
          <w:rFonts w:ascii="Arial" w:hAnsi="Arial" w:cs="Arial"/>
          <w:color w:val="E36C0A" w:themeColor="accent6" w:themeShade="BF"/>
          <w:sz w:val="20"/>
          <w:szCs w:val="20"/>
          <w:lang w:val="en-GB"/>
        </w:rPr>
      </w:pPr>
    </w:p>
    <w:p w14:paraId="41C24701" w14:textId="633342C9" w:rsidR="006D4036" w:rsidRPr="00412AE3" w:rsidRDefault="00DF3982" w:rsidP="00D22CB6">
      <w:pPr>
        <w:pStyle w:val="Geenafstand"/>
        <w:numPr>
          <w:ilvl w:val="0"/>
          <w:numId w:val="11"/>
        </w:numPr>
        <w:ind w:left="360"/>
        <w:rPr>
          <w:rStyle w:val="cf01"/>
          <w:rFonts w:ascii="Arial" w:hAnsi="Arial" w:cs="Arial"/>
          <w:color w:val="E36C0A" w:themeColor="accent6" w:themeShade="BF"/>
          <w:sz w:val="20"/>
          <w:szCs w:val="20"/>
          <w:lang w:val="en-GB"/>
        </w:rPr>
      </w:pPr>
      <w:r>
        <w:rPr>
          <w:rStyle w:val="cf01"/>
          <w:rFonts w:ascii="Arial" w:hAnsi="Arial" w:cs="Arial"/>
          <w:color w:val="E36C0A" w:themeColor="accent6" w:themeShade="BF"/>
          <w:sz w:val="20"/>
          <w:szCs w:val="20"/>
          <w:lang w:val="en-GB"/>
        </w:rPr>
        <w:t>The results of the project should reduce the burden on healthcare workers or at any rate not lead to any increase in the burden</w:t>
      </w:r>
      <w:r w:rsidR="007C0213">
        <w:rPr>
          <w:rStyle w:val="cf01"/>
          <w:rFonts w:ascii="Arial" w:hAnsi="Arial" w:cs="Arial"/>
          <w:color w:val="E36C0A" w:themeColor="accent6" w:themeShade="BF"/>
          <w:sz w:val="20"/>
          <w:szCs w:val="20"/>
          <w:lang w:val="en-GB"/>
        </w:rPr>
        <w:t>.</w:t>
      </w:r>
    </w:p>
    <w:p w14:paraId="5F76651F" w14:textId="5C123F3C" w:rsidR="00071874" w:rsidRPr="00412AE3" w:rsidRDefault="00071874" w:rsidP="00D22CB6">
      <w:pPr>
        <w:pStyle w:val="Geenafstand"/>
        <w:rPr>
          <w:rStyle w:val="cf01"/>
          <w:rFonts w:ascii="Arial" w:hAnsi="Arial" w:cs="Arial"/>
          <w:color w:val="0070C0"/>
          <w:sz w:val="20"/>
          <w:szCs w:val="20"/>
          <w:lang w:val="en-GB"/>
        </w:rPr>
      </w:pPr>
    </w:p>
    <w:p w14:paraId="76951133" w14:textId="4F7E835E" w:rsidR="00071874" w:rsidRPr="00412AE3" w:rsidRDefault="00A22358" w:rsidP="00D22CB6">
      <w:pPr>
        <w:rPr>
          <w:rFonts w:cs="Arial"/>
          <w:b/>
          <w:iCs/>
          <w:color w:val="00B050"/>
          <w:szCs w:val="20"/>
          <w:lang w:val="en-GB"/>
        </w:rPr>
      </w:pPr>
      <w:r w:rsidRPr="00412AE3">
        <w:rPr>
          <w:rFonts w:cs="Arial"/>
          <w:b/>
          <w:iCs/>
          <w:color w:val="00B050"/>
          <w:szCs w:val="20"/>
          <w:lang w:val="en-GB"/>
        </w:rPr>
        <w:t>Them</w:t>
      </w:r>
      <w:r w:rsidR="00DF3982">
        <w:rPr>
          <w:rFonts w:cs="Arial"/>
          <w:b/>
          <w:iCs/>
          <w:color w:val="00B050"/>
          <w:szCs w:val="20"/>
          <w:lang w:val="en-GB"/>
        </w:rPr>
        <w:t>e</w:t>
      </w:r>
      <w:r w:rsidRPr="00412AE3">
        <w:rPr>
          <w:rFonts w:cs="Arial"/>
          <w:b/>
          <w:iCs/>
          <w:color w:val="00B050"/>
          <w:szCs w:val="20"/>
          <w:lang w:val="en-GB"/>
        </w:rPr>
        <w:t xml:space="preserve"> 2: </w:t>
      </w:r>
      <w:r w:rsidR="00DF3982">
        <w:rPr>
          <w:rFonts w:cs="Arial"/>
          <w:b/>
          <w:iCs/>
          <w:color w:val="00B050"/>
          <w:szCs w:val="20"/>
          <w:lang w:val="en-GB"/>
        </w:rPr>
        <w:t>Generic mechanisms</w:t>
      </w:r>
      <w:r w:rsidR="00071874" w:rsidRPr="00412AE3">
        <w:rPr>
          <w:rFonts w:cs="Arial"/>
          <w:b/>
          <w:iCs/>
          <w:color w:val="00B050"/>
          <w:szCs w:val="20"/>
          <w:lang w:val="en-GB"/>
        </w:rPr>
        <w:t xml:space="preserve"> </w:t>
      </w:r>
      <w:r w:rsidR="001041EF">
        <w:rPr>
          <w:rFonts w:cs="Arial"/>
          <w:b/>
          <w:iCs/>
          <w:color w:val="00B050"/>
          <w:szCs w:val="20"/>
          <w:lang w:val="en-GB"/>
        </w:rPr>
        <w:t>of action</w:t>
      </w:r>
    </w:p>
    <w:p w14:paraId="57B1FA9C" w14:textId="438298F8" w:rsidR="00071874" w:rsidRPr="00412AE3" w:rsidRDefault="00DF3982" w:rsidP="00D22CB6">
      <w:pPr>
        <w:pStyle w:val="Geenafstand"/>
        <w:numPr>
          <w:ilvl w:val="0"/>
          <w:numId w:val="12"/>
        </w:numPr>
        <w:ind w:left="360"/>
        <w:rPr>
          <w:color w:val="00B050"/>
          <w:lang w:val="en-GB"/>
        </w:rPr>
      </w:pPr>
      <w:r>
        <w:rPr>
          <w:color w:val="00B050"/>
          <w:lang w:val="en-GB"/>
        </w:rPr>
        <w:t xml:space="preserve">The research should </w:t>
      </w:r>
      <w:r w:rsidR="007A70A6">
        <w:rPr>
          <w:color w:val="00B050"/>
          <w:lang w:val="en-GB"/>
        </w:rPr>
        <w:t>be disease-overarching</w:t>
      </w:r>
      <w:r>
        <w:rPr>
          <w:color w:val="00B050"/>
          <w:lang w:val="en-GB"/>
        </w:rPr>
        <w:t>: the results should be applicable to several diseases and groups of patients</w:t>
      </w:r>
      <w:r w:rsidR="00071874" w:rsidRPr="00412AE3">
        <w:rPr>
          <w:color w:val="00B050"/>
          <w:lang w:val="en-GB"/>
        </w:rPr>
        <w:t>.</w:t>
      </w:r>
    </w:p>
    <w:p w14:paraId="2EC48BA4" w14:textId="77777777" w:rsidR="006D64EE" w:rsidRPr="00412AE3" w:rsidRDefault="006D64EE" w:rsidP="00D22CB6">
      <w:pPr>
        <w:pStyle w:val="Geenafstand"/>
        <w:ind w:left="360"/>
        <w:rPr>
          <w:color w:val="00B050"/>
          <w:lang w:val="en-GB"/>
        </w:rPr>
      </w:pPr>
    </w:p>
    <w:p w14:paraId="7C3D3868" w14:textId="65401EEE" w:rsidR="00071874" w:rsidRPr="00412AE3" w:rsidRDefault="00071874" w:rsidP="00D22CB6">
      <w:pPr>
        <w:pStyle w:val="Geenafstand"/>
        <w:numPr>
          <w:ilvl w:val="0"/>
          <w:numId w:val="12"/>
        </w:numPr>
        <w:ind w:left="360"/>
        <w:rPr>
          <w:rFonts w:cs="Arial"/>
          <w:b/>
          <w:iCs/>
          <w:color w:val="00B050"/>
          <w:szCs w:val="20"/>
          <w:lang w:val="en-GB"/>
        </w:rPr>
      </w:pPr>
      <w:r w:rsidRPr="00412AE3">
        <w:rPr>
          <w:color w:val="00B050"/>
          <w:lang w:val="en-GB"/>
        </w:rPr>
        <w:t>Co-creati</w:t>
      </w:r>
      <w:r w:rsidR="00DF3982">
        <w:rPr>
          <w:color w:val="00B050"/>
          <w:lang w:val="en-GB"/>
        </w:rPr>
        <w:t>on</w:t>
      </w:r>
      <w:r w:rsidRPr="00412AE3">
        <w:rPr>
          <w:color w:val="00B050"/>
          <w:lang w:val="en-GB"/>
        </w:rPr>
        <w:t xml:space="preserve">: in </w:t>
      </w:r>
      <w:r w:rsidR="00DF3982">
        <w:rPr>
          <w:color w:val="00B050"/>
          <w:lang w:val="en-GB"/>
        </w:rPr>
        <w:t>addition to the general requirements, in this theme co-creation is required with a for-profit enterprise that co-funds the research</w:t>
      </w:r>
      <w:r w:rsidRPr="00412AE3">
        <w:rPr>
          <w:color w:val="00B050"/>
          <w:lang w:val="en-GB"/>
        </w:rPr>
        <w:t>.</w:t>
      </w:r>
    </w:p>
    <w:p w14:paraId="3BCF4643" w14:textId="77777777" w:rsidR="007D7AAC" w:rsidRPr="00412AE3" w:rsidRDefault="007D7AAC" w:rsidP="00D22CB6">
      <w:pPr>
        <w:rPr>
          <w:b/>
          <w:bCs/>
          <w:color w:val="00B050"/>
          <w:lang w:val="en-GB"/>
        </w:rPr>
      </w:pPr>
    </w:p>
    <w:p w14:paraId="19C75D7F" w14:textId="31D5C33F" w:rsidR="007D7AAC" w:rsidRPr="00412AE3" w:rsidRDefault="007C0213" w:rsidP="00D22CB6">
      <w:pPr>
        <w:pStyle w:val="subsidieoproep2"/>
        <w:rPr>
          <w:lang w:val="en-GB"/>
        </w:rPr>
      </w:pPr>
      <w:r>
        <w:rPr>
          <w:lang w:val="en-GB"/>
        </w:rPr>
        <w:t>Not eligible for</w:t>
      </w:r>
      <w:r w:rsidR="00DF3982">
        <w:rPr>
          <w:lang w:val="en-GB"/>
        </w:rPr>
        <w:t xml:space="preserve"> this call</w:t>
      </w:r>
    </w:p>
    <w:p w14:paraId="105A8CDC" w14:textId="53B394F5" w:rsidR="007D7AAC" w:rsidRPr="00412AE3" w:rsidRDefault="00DF3982" w:rsidP="00D22CB6">
      <w:pPr>
        <w:rPr>
          <w:rFonts w:eastAsia="Calibri" w:cs="Arial"/>
          <w:szCs w:val="20"/>
          <w:lang w:val="en-GB" w:eastAsia="en-US"/>
        </w:rPr>
      </w:pPr>
      <w:r>
        <w:rPr>
          <w:rFonts w:eastAsia="Calibri" w:cs="Arial"/>
          <w:szCs w:val="20"/>
          <w:lang w:val="en-GB" w:eastAsia="en-US"/>
        </w:rPr>
        <w:t>No grants will be awarded for</w:t>
      </w:r>
      <w:r w:rsidR="007D7AAC" w:rsidRPr="00412AE3">
        <w:rPr>
          <w:rFonts w:eastAsia="Calibri" w:cs="Arial"/>
          <w:szCs w:val="20"/>
          <w:lang w:val="en-GB" w:eastAsia="en-US"/>
        </w:rPr>
        <w:t>:</w:t>
      </w:r>
    </w:p>
    <w:p w14:paraId="7CDA7E7A" w14:textId="67E65877" w:rsidR="007D7AAC" w:rsidRPr="00412AE3" w:rsidRDefault="00DF3982" w:rsidP="00D22CB6">
      <w:pPr>
        <w:pStyle w:val="Lijstalinea"/>
        <w:numPr>
          <w:ilvl w:val="0"/>
          <w:numId w:val="13"/>
        </w:numPr>
        <w:jc w:val="left"/>
        <w:rPr>
          <w:rFonts w:ascii="Times New Roman" w:hAnsi="Times New Roman"/>
          <w:bCs/>
          <w:sz w:val="24"/>
          <w:lang w:val="en-GB"/>
        </w:rPr>
      </w:pPr>
      <w:r>
        <w:rPr>
          <w:lang w:val="en-GB"/>
        </w:rPr>
        <w:lastRenderedPageBreak/>
        <w:t xml:space="preserve">Proposals that </w:t>
      </w:r>
      <w:r w:rsidR="007C0213">
        <w:rPr>
          <w:lang w:val="en-GB"/>
        </w:rPr>
        <w:t>address</w:t>
      </w:r>
      <w:r>
        <w:rPr>
          <w:lang w:val="en-GB"/>
        </w:rPr>
        <w:t xml:space="preserve"> both themes</w:t>
      </w:r>
      <w:r w:rsidR="007D7AAC" w:rsidRPr="00412AE3">
        <w:rPr>
          <w:lang w:val="en-GB"/>
        </w:rPr>
        <w:t>.</w:t>
      </w:r>
    </w:p>
    <w:p w14:paraId="6533151D" w14:textId="330843FC" w:rsidR="007D7AAC" w:rsidRPr="00412AE3" w:rsidRDefault="00DF3982" w:rsidP="00D22CB6">
      <w:pPr>
        <w:pStyle w:val="Lijstalinea"/>
        <w:numPr>
          <w:ilvl w:val="0"/>
          <w:numId w:val="13"/>
        </w:numPr>
        <w:jc w:val="left"/>
        <w:rPr>
          <w:bCs/>
          <w:lang w:val="en-GB"/>
        </w:rPr>
      </w:pPr>
      <w:r>
        <w:rPr>
          <w:bCs/>
          <w:lang w:val="en-GB"/>
        </w:rPr>
        <w:t>Research focused on prevention in healthy individuals (primary prevention)</w:t>
      </w:r>
      <w:r w:rsidR="007D7AAC" w:rsidRPr="00412AE3">
        <w:rPr>
          <w:lang w:val="en-GB"/>
        </w:rPr>
        <w:t>.</w:t>
      </w:r>
    </w:p>
    <w:p w14:paraId="73BDF10B" w14:textId="4D480E15" w:rsidR="007D7AAC" w:rsidRPr="00412AE3" w:rsidRDefault="007D7AAC" w:rsidP="00D22CB6">
      <w:pPr>
        <w:pStyle w:val="Lijstalinea"/>
        <w:numPr>
          <w:ilvl w:val="0"/>
          <w:numId w:val="13"/>
        </w:numPr>
        <w:jc w:val="left"/>
        <w:rPr>
          <w:bCs/>
          <w:lang w:val="en-GB"/>
        </w:rPr>
      </w:pPr>
      <w:r w:rsidRPr="00412AE3">
        <w:rPr>
          <w:bCs/>
          <w:lang w:val="en-GB"/>
        </w:rPr>
        <w:t>Product</w:t>
      </w:r>
      <w:r w:rsidR="00DF3982">
        <w:rPr>
          <w:bCs/>
          <w:lang w:val="en-GB"/>
        </w:rPr>
        <w:t xml:space="preserve"> development/testing with no scientific challenge</w:t>
      </w:r>
      <w:r w:rsidRPr="00412AE3">
        <w:rPr>
          <w:bCs/>
          <w:lang w:val="en-GB"/>
        </w:rPr>
        <w:t>.</w:t>
      </w:r>
    </w:p>
    <w:p w14:paraId="58D52855" w14:textId="647FC071" w:rsidR="007D7AAC" w:rsidRPr="00412AE3" w:rsidRDefault="00DF3982" w:rsidP="00D22CB6">
      <w:pPr>
        <w:pStyle w:val="Lijstalinea"/>
        <w:numPr>
          <w:ilvl w:val="0"/>
          <w:numId w:val="13"/>
        </w:numPr>
        <w:jc w:val="left"/>
        <w:rPr>
          <w:bCs/>
          <w:lang w:val="en-GB"/>
        </w:rPr>
      </w:pPr>
      <w:r>
        <w:rPr>
          <w:bCs/>
          <w:lang w:val="en-GB"/>
        </w:rPr>
        <w:t>Scientific research with no practical goal (no utilisation potential)</w:t>
      </w:r>
      <w:r w:rsidR="007D7AAC" w:rsidRPr="00412AE3">
        <w:rPr>
          <w:bCs/>
          <w:lang w:val="en-GB"/>
        </w:rPr>
        <w:t>.</w:t>
      </w:r>
    </w:p>
    <w:p w14:paraId="0479301B" w14:textId="50FD0C64" w:rsidR="007D7AAC" w:rsidRPr="00412AE3" w:rsidRDefault="007D7AAC" w:rsidP="00D22CB6">
      <w:pPr>
        <w:pStyle w:val="Geenafstand"/>
        <w:numPr>
          <w:ilvl w:val="0"/>
          <w:numId w:val="13"/>
        </w:numPr>
        <w:rPr>
          <w:color w:val="00B050"/>
          <w:lang w:val="en-GB"/>
        </w:rPr>
      </w:pPr>
      <w:r w:rsidRPr="00412AE3">
        <w:rPr>
          <w:rFonts w:eastAsia="Times New Roman" w:cs="Arial"/>
          <w:bCs/>
          <w:color w:val="00B050"/>
          <w:szCs w:val="20"/>
          <w:lang w:val="en-GB" w:eastAsia="nl-NL"/>
        </w:rPr>
        <w:t>Them</w:t>
      </w:r>
      <w:r w:rsidR="00DF3982">
        <w:rPr>
          <w:rFonts w:eastAsia="Times New Roman" w:cs="Arial"/>
          <w:bCs/>
          <w:color w:val="00B050"/>
          <w:szCs w:val="20"/>
          <w:lang w:val="en-GB" w:eastAsia="nl-NL"/>
        </w:rPr>
        <w:t>e</w:t>
      </w:r>
      <w:r w:rsidRPr="00412AE3">
        <w:rPr>
          <w:rFonts w:eastAsia="Times New Roman" w:cs="Arial"/>
          <w:bCs/>
          <w:color w:val="00B050"/>
          <w:szCs w:val="20"/>
          <w:lang w:val="en-GB" w:eastAsia="nl-NL"/>
        </w:rPr>
        <w:t xml:space="preserve"> 2: </w:t>
      </w:r>
      <w:r w:rsidR="00DF3982">
        <w:rPr>
          <w:rFonts w:eastAsia="Times New Roman" w:cs="Arial"/>
          <w:bCs/>
          <w:color w:val="00B050"/>
          <w:szCs w:val="20"/>
          <w:lang w:val="en-GB" w:eastAsia="nl-NL"/>
        </w:rPr>
        <w:t>Research focused on a single disease or a single group of patients.</w:t>
      </w:r>
    </w:p>
    <w:p w14:paraId="38372C83" w14:textId="77777777" w:rsidR="007D7AAC" w:rsidRPr="00412AE3" w:rsidRDefault="007D7AAC" w:rsidP="00D22CB6">
      <w:pPr>
        <w:pStyle w:val="Geenafstand"/>
        <w:rPr>
          <w:rFonts w:cs="Arial"/>
          <w:bCs/>
          <w:szCs w:val="20"/>
          <w:lang w:val="en-GB"/>
        </w:rPr>
      </w:pPr>
    </w:p>
    <w:p w14:paraId="37B379FA" w14:textId="77777777" w:rsidR="007D7AAC" w:rsidRPr="00412AE3" w:rsidRDefault="007D7AAC" w:rsidP="00D22CB6">
      <w:pPr>
        <w:pStyle w:val="Geenafstand"/>
        <w:rPr>
          <w:color w:val="00B050"/>
          <w:lang w:val="en-GB"/>
        </w:rPr>
      </w:pPr>
    </w:p>
    <w:p w14:paraId="7B5B443B" w14:textId="0E20BB5C" w:rsidR="007D7AAC" w:rsidRPr="00412AE3" w:rsidRDefault="007D7AAC" w:rsidP="00D22CB6">
      <w:pPr>
        <w:pStyle w:val="Kop1"/>
        <w:rPr>
          <w:lang w:val="en-GB"/>
        </w:rPr>
      </w:pPr>
      <w:bookmarkStart w:id="26" w:name="_Toc127953826"/>
      <w:bookmarkStart w:id="27" w:name="_Toc129878513"/>
      <w:r w:rsidRPr="00412AE3">
        <w:rPr>
          <w:lang w:val="en-GB"/>
        </w:rPr>
        <w:t>3</w:t>
      </w:r>
      <w:r w:rsidRPr="00412AE3">
        <w:rPr>
          <w:lang w:val="en-GB"/>
        </w:rPr>
        <w:tab/>
      </w:r>
      <w:bookmarkEnd w:id="26"/>
      <w:bookmarkEnd w:id="27"/>
      <w:r w:rsidR="00DF3982">
        <w:rPr>
          <w:lang w:val="en-GB"/>
        </w:rPr>
        <w:t>Assessment criteria</w:t>
      </w:r>
    </w:p>
    <w:p w14:paraId="77559885" w14:textId="0D7F70B5" w:rsidR="007D7AAC" w:rsidRPr="00412AE3" w:rsidRDefault="00DF3982" w:rsidP="00D22CB6">
      <w:pPr>
        <w:pStyle w:val="Geenafstand"/>
        <w:rPr>
          <w:lang w:val="en-GB"/>
        </w:rPr>
      </w:pPr>
      <w:r w:rsidRPr="00DF3982">
        <w:rPr>
          <w:lang w:val="en-GB"/>
        </w:rPr>
        <w:t>The programme committee assesses the relevance</w:t>
      </w:r>
      <w:r w:rsidR="001041EF">
        <w:rPr>
          <w:lang w:val="en-GB"/>
        </w:rPr>
        <w:t>,</w:t>
      </w:r>
      <w:r w:rsidRPr="00DF3982">
        <w:rPr>
          <w:lang w:val="en-GB"/>
        </w:rPr>
        <w:t xml:space="preserve"> </w:t>
      </w:r>
      <w:r w:rsidR="001041EF">
        <w:rPr>
          <w:lang w:val="en-GB"/>
        </w:rPr>
        <w:t xml:space="preserve">the </w:t>
      </w:r>
      <w:r w:rsidRPr="00DF3982">
        <w:rPr>
          <w:lang w:val="en-GB"/>
        </w:rPr>
        <w:t xml:space="preserve">quality </w:t>
      </w:r>
      <w:r w:rsidR="001041EF">
        <w:rPr>
          <w:lang w:val="en-GB"/>
        </w:rPr>
        <w:t xml:space="preserve">and the budgets </w:t>
      </w:r>
      <w:r w:rsidRPr="00DF3982">
        <w:rPr>
          <w:lang w:val="en-GB"/>
        </w:rPr>
        <w:t xml:space="preserve">of all </w:t>
      </w:r>
      <w:r>
        <w:rPr>
          <w:lang w:val="en-GB"/>
        </w:rPr>
        <w:t>proposals</w:t>
      </w:r>
      <w:r w:rsidRPr="00DF3982">
        <w:rPr>
          <w:lang w:val="en-GB"/>
        </w:rPr>
        <w:t xml:space="preserve">. </w:t>
      </w:r>
      <w:r>
        <w:rPr>
          <w:lang w:val="en-GB"/>
        </w:rPr>
        <w:t>The committee consists of experts in several fields, including experts on the subject in question</w:t>
      </w:r>
      <w:r w:rsidR="00F60F9F">
        <w:rPr>
          <w:lang w:val="en-GB"/>
        </w:rPr>
        <w:t xml:space="preserve"> and on utilisation</w:t>
      </w:r>
      <w:r>
        <w:rPr>
          <w:lang w:val="en-GB"/>
        </w:rPr>
        <w:t xml:space="preserve">, and patient representatives. In the review phase, experiential experts will also assess the proposals, alongside the usual scientific assessment. </w:t>
      </w:r>
      <w:r w:rsidRPr="00DF3982">
        <w:rPr>
          <w:lang w:val="en-GB"/>
        </w:rPr>
        <w:t>The applicable relevance and quality criteria are listed below.</w:t>
      </w:r>
      <w:r>
        <w:rPr>
          <w:lang w:val="en-GB"/>
        </w:rPr>
        <w:t xml:space="preserve"> </w:t>
      </w:r>
    </w:p>
    <w:p w14:paraId="29C927B8" w14:textId="77777777" w:rsidR="007D7AAC" w:rsidRPr="00412AE3" w:rsidRDefault="007D7AAC" w:rsidP="00D22CB6">
      <w:pPr>
        <w:pStyle w:val="Geenafstand"/>
        <w:rPr>
          <w:lang w:val="en-GB"/>
        </w:rPr>
      </w:pPr>
    </w:p>
    <w:p w14:paraId="25058BFF" w14:textId="77777777" w:rsidR="007D7AAC" w:rsidRPr="00412AE3" w:rsidRDefault="007D7AAC" w:rsidP="00D22CB6">
      <w:pPr>
        <w:pStyle w:val="Geenafstand"/>
        <w:ind w:left="360"/>
        <w:rPr>
          <w:lang w:val="en-GB"/>
        </w:rPr>
      </w:pPr>
    </w:p>
    <w:p w14:paraId="60D87A6B" w14:textId="54F20D79" w:rsidR="007D7AAC" w:rsidRPr="00412AE3" w:rsidRDefault="00DF3982" w:rsidP="00D22CB6">
      <w:pPr>
        <w:pStyle w:val="Kop2"/>
        <w:numPr>
          <w:ilvl w:val="1"/>
          <w:numId w:val="36"/>
        </w:numPr>
        <w:ind w:left="1080" w:hanging="360"/>
        <w:rPr>
          <w:lang w:val="en-GB"/>
        </w:rPr>
      </w:pPr>
      <w:r>
        <w:rPr>
          <w:lang w:val="en-GB"/>
        </w:rPr>
        <w:t>General relevance criteria</w:t>
      </w:r>
    </w:p>
    <w:p w14:paraId="6BDD5155" w14:textId="77777777" w:rsidR="007D7AAC" w:rsidRPr="00412AE3" w:rsidRDefault="007D7AAC" w:rsidP="00D22CB6">
      <w:pPr>
        <w:pStyle w:val="Lijstalinea"/>
        <w:ind w:left="710"/>
        <w:jc w:val="left"/>
        <w:rPr>
          <w:lang w:val="en-GB"/>
        </w:rPr>
      </w:pPr>
    </w:p>
    <w:bookmarkStart w:id="28" w:name="_Hlk94780827"/>
    <w:p w14:paraId="24860A63" w14:textId="7D3D10FA" w:rsidR="007D7AAC" w:rsidRPr="00412AE3" w:rsidRDefault="007D7AAC" w:rsidP="00D22CB6">
      <w:pPr>
        <w:pStyle w:val="Geenafstand"/>
        <w:numPr>
          <w:ilvl w:val="0"/>
          <w:numId w:val="4"/>
        </w:numPr>
        <w:rPr>
          <w:b/>
          <w:lang w:val="en-GB"/>
        </w:rPr>
      </w:pPr>
      <w:r w:rsidRPr="00412AE3">
        <w:fldChar w:fldCharType="begin"/>
      </w:r>
      <w:r w:rsidRPr="00412AE3">
        <w:rPr>
          <w:lang w:val="en-GB"/>
        </w:rPr>
        <w:instrText>HYPERLINK "https://www.zonmw.nl/nl/over-zonmw/participatie/"</w:instrText>
      </w:r>
      <w:r w:rsidRPr="00412AE3">
        <w:fldChar w:fldCharType="separate"/>
      </w:r>
      <w:r w:rsidRPr="00412AE3">
        <w:rPr>
          <w:rStyle w:val="Hyperlink"/>
          <w:b/>
          <w:lang w:val="en-GB"/>
        </w:rPr>
        <w:t>Participati</w:t>
      </w:r>
      <w:r w:rsidR="00DF3982">
        <w:rPr>
          <w:rStyle w:val="Hyperlink"/>
          <w:b/>
          <w:lang w:val="en-GB"/>
        </w:rPr>
        <w:t>on</w:t>
      </w:r>
      <w:r w:rsidRPr="00412AE3">
        <w:rPr>
          <w:rStyle w:val="Hyperlink"/>
          <w:b/>
          <w:lang w:val="en-GB"/>
        </w:rPr>
        <w:fldChar w:fldCharType="end"/>
      </w:r>
      <w:r w:rsidRPr="00412AE3">
        <w:rPr>
          <w:b/>
          <w:lang w:val="en-GB"/>
        </w:rPr>
        <w:t xml:space="preserve"> </w:t>
      </w:r>
      <w:r w:rsidR="00DF3982">
        <w:rPr>
          <w:b/>
          <w:lang w:val="en-GB"/>
        </w:rPr>
        <w:t>by patients and/or users</w:t>
      </w:r>
      <w:r w:rsidR="00A96BFB">
        <w:rPr>
          <w:b/>
          <w:lang w:val="en-GB"/>
        </w:rPr>
        <w:t>/end users</w:t>
      </w:r>
    </w:p>
    <w:p w14:paraId="45495001" w14:textId="526E9AD2" w:rsidR="007D7AAC" w:rsidRPr="00412AE3" w:rsidRDefault="00DF3982" w:rsidP="00D22CB6">
      <w:pPr>
        <w:pStyle w:val="Geenafstand"/>
        <w:ind w:left="360"/>
        <w:rPr>
          <w:lang w:val="en-GB"/>
        </w:rPr>
      </w:pPr>
      <w:r>
        <w:rPr>
          <w:lang w:val="en-GB"/>
        </w:rPr>
        <w:t>Describe how you will involve stakeholders, the target group or end user</w:t>
      </w:r>
      <w:r w:rsidR="0037524F">
        <w:rPr>
          <w:lang w:val="en-GB"/>
        </w:rPr>
        <w:t>s</w:t>
      </w:r>
      <w:r w:rsidR="007D7AAC" w:rsidRPr="00412AE3">
        <w:rPr>
          <w:rStyle w:val="Voetnootmarkering"/>
          <w:lang w:val="en-GB"/>
        </w:rPr>
        <w:footnoteReference w:id="1"/>
      </w:r>
      <w:r w:rsidR="007D7AAC" w:rsidRPr="00412AE3">
        <w:rPr>
          <w:lang w:val="en-GB"/>
        </w:rPr>
        <w:t xml:space="preserve"> </w:t>
      </w:r>
      <w:r>
        <w:rPr>
          <w:lang w:val="en-GB"/>
        </w:rPr>
        <w:t xml:space="preserve">with experiential expertise in the project. ‘Involvement’ means </w:t>
      </w:r>
      <w:r w:rsidR="00A96BFB">
        <w:rPr>
          <w:lang w:val="en-GB"/>
        </w:rPr>
        <w:t>consulting, seeking advice, collaborating and/or co-deciding with stakeholders when drawing up the project proposal and implementing the project</w:t>
      </w:r>
      <w:r w:rsidR="007D7AAC" w:rsidRPr="00412AE3">
        <w:rPr>
          <w:lang w:val="en-GB"/>
        </w:rPr>
        <w:t>.</w:t>
      </w:r>
    </w:p>
    <w:p w14:paraId="288F209D" w14:textId="252559B3" w:rsidR="007D7AAC" w:rsidRPr="00412AE3" w:rsidRDefault="00A96BFB" w:rsidP="00D22CB6">
      <w:pPr>
        <w:pStyle w:val="Geenafstand"/>
        <w:numPr>
          <w:ilvl w:val="0"/>
          <w:numId w:val="4"/>
        </w:numPr>
        <w:rPr>
          <w:b/>
          <w:lang w:val="en-GB"/>
        </w:rPr>
      </w:pPr>
      <w:r>
        <w:rPr>
          <w:b/>
          <w:lang w:val="en-GB"/>
        </w:rPr>
        <w:t>Application in terms of</w:t>
      </w:r>
      <w:r w:rsidR="007D7AAC" w:rsidRPr="00412AE3">
        <w:rPr>
          <w:b/>
          <w:lang w:val="en-GB"/>
        </w:rPr>
        <w:t xml:space="preserve"> impact</w:t>
      </w:r>
    </w:p>
    <w:p w14:paraId="15E2F03E" w14:textId="1AF9EAE3" w:rsidR="007D7AAC" w:rsidRPr="00412AE3" w:rsidRDefault="00A96BFB" w:rsidP="00D22CB6">
      <w:pPr>
        <w:pStyle w:val="Geenafstand"/>
        <w:ind w:left="360"/>
        <w:rPr>
          <w:lang w:val="en-GB"/>
        </w:rPr>
      </w:pPr>
      <w:r>
        <w:rPr>
          <w:lang w:val="en-GB"/>
        </w:rPr>
        <w:t>Describe how you intend to achieve and demonstrate impact.</w:t>
      </w:r>
      <w:r w:rsidR="007D7AAC" w:rsidRPr="00412AE3">
        <w:rPr>
          <w:lang w:val="en-GB"/>
        </w:rPr>
        <w:t xml:space="preserve"> </w:t>
      </w:r>
      <w:r>
        <w:rPr>
          <w:lang w:val="en-GB"/>
        </w:rPr>
        <w:t xml:space="preserve">Projects that receive funding must have impact. New knowledge and skills must be applied in practice, policy, training and/or further research. The ZonMw website describes how we define impact, how we work to achieve and demonstrate it, and what we expect of project leads. For more information, see </w:t>
      </w:r>
      <w:hyperlink r:id="rId16" w:history="1">
        <w:r>
          <w:rPr>
            <w:rStyle w:val="Hyperlink"/>
            <w:szCs w:val="20"/>
            <w:lang w:val="en-GB"/>
          </w:rPr>
          <w:t xml:space="preserve">Enhancing impact on the </w:t>
        </w:r>
        <w:r w:rsidR="007D7AAC" w:rsidRPr="00412AE3">
          <w:rPr>
            <w:rStyle w:val="Hyperlink"/>
            <w:szCs w:val="20"/>
            <w:lang w:val="en-GB"/>
          </w:rPr>
          <w:t>ZonMw</w:t>
        </w:r>
        <w:r>
          <w:rPr>
            <w:rStyle w:val="Hyperlink"/>
            <w:szCs w:val="20"/>
            <w:lang w:val="en-GB"/>
          </w:rPr>
          <w:t xml:space="preserve"> </w:t>
        </w:r>
        <w:r w:rsidR="007D7AAC" w:rsidRPr="00412AE3">
          <w:rPr>
            <w:rStyle w:val="Hyperlink"/>
            <w:szCs w:val="20"/>
            <w:lang w:val="en-GB"/>
          </w:rPr>
          <w:t>web</w:t>
        </w:r>
        <w:r>
          <w:rPr>
            <w:rStyle w:val="Hyperlink"/>
            <w:szCs w:val="20"/>
            <w:lang w:val="en-GB"/>
          </w:rPr>
          <w:t>site</w:t>
        </w:r>
      </w:hyperlink>
      <w:r w:rsidR="007D7AAC" w:rsidRPr="00412AE3">
        <w:rPr>
          <w:lang w:val="en-GB"/>
        </w:rPr>
        <w:t xml:space="preserve">. </w:t>
      </w:r>
    </w:p>
    <w:p w14:paraId="3E273FC2" w14:textId="32FEB26F" w:rsidR="007D7AAC" w:rsidRPr="00412AE3" w:rsidRDefault="007D7AAC" w:rsidP="00D22CB6">
      <w:pPr>
        <w:pStyle w:val="Geenafstand"/>
        <w:numPr>
          <w:ilvl w:val="0"/>
          <w:numId w:val="4"/>
        </w:numPr>
        <w:rPr>
          <w:b/>
          <w:lang w:val="en-GB"/>
        </w:rPr>
      </w:pPr>
      <w:r w:rsidRPr="00412AE3">
        <w:rPr>
          <w:b/>
          <w:lang w:val="en-GB"/>
        </w:rPr>
        <w:t>Diversit</w:t>
      </w:r>
      <w:r w:rsidR="00A96BFB">
        <w:rPr>
          <w:b/>
          <w:lang w:val="en-GB"/>
        </w:rPr>
        <w:t>y</w:t>
      </w:r>
      <w:r w:rsidRPr="00412AE3">
        <w:rPr>
          <w:b/>
          <w:lang w:val="en-GB"/>
        </w:rPr>
        <w:t xml:space="preserve"> </w:t>
      </w:r>
    </w:p>
    <w:p w14:paraId="02C5C907" w14:textId="699C8D5B" w:rsidR="007D7AAC" w:rsidRPr="00412AE3" w:rsidRDefault="00A96BFB" w:rsidP="00D22CB6">
      <w:pPr>
        <w:pStyle w:val="Geenafstand"/>
        <w:ind w:left="360"/>
        <w:rPr>
          <w:b/>
          <w:lang w:val="en-GB"/>
        </w:rPr>
      </w:pPr>
      <w:r>
        <w:rPr>
          <w:lang w:val="en-GB"/>
        </w:rPr>
        <w:t>Describe how you intend to consider</w:t>
      </w:r>
      <w:r w:rsidR="007D7AAC" w:rsidRPr="00412AE3">
        <w:rPr>
          <w:lang w:val="en-GB"/>
        </w:rPr>
        <w:t xml:space="preserve"> </w:t>
      </w:r>
      <w:hyperlink r:id="rId17" w:history="1">
        <w:r w:rsidR="007D7AAC" w:rsidRPr="00412AE3">
          <w:rPr>
            <w:rStyle w:val="Hyperlink"/>
            <w:lang w:val="en-GB"/>
          </w:rPr>
          <w:t>diversit</w:t>
        </w:r>
        <w:r>
          <w:rPr>
            <w:rStyle w:val="Hyperlink"/>
            <w:lang w:val="en-GB"/>
          </w:rPr>
          <w:t>y</w:t>
        </w:r>
      </w:hyperlink>
      <w:r w:rsidR="007D7AAC" w:rsidRPr="00412AE3">
        <w:rPr>
          <w:lang w:val="en-GB"/>
        </w:rPr>
        <w:t xml:space="preserve"> </w:t>
      </w:r>
      <w:r>
        <w:rPr>
          <w:lang w:val="en-GB"/>
        </w:rPr>
        <w:t>and differentiation in the target group in terms of factors like</w:t>
      </w:r>
      <w:r w:rsidR="007D7AAC" w:rsidRPr="00412AE3">
        <w:rPr>
          <w:lang w:val="en-GB"/>
        </w:rPr>
        <w:t xml:space="preserve"> </w:t>
      </w:r>
      <w:hyperlink r:id="rId18" w:history="1">
        <w:r>
          <w:rPr>
            <w:rStyle w:val="Hyperlink"/>
            <w:lang w:val="en-GB"/>
          </w:rPr>
          <w:t>sex and</w:t>
        </w:r>
        <w:r w:rsidR="007D7AAC" w:rsidRPr="00412AE3">
          <w:rPr>
            <w:rStyle w:val="Hyperlink"/>
            <w:lang w:val="en-GB"/>
          </w:rPr>
          <w:t xml:space="preserve"> gender</w:t>
        </w:r>
      </w:hyperlink>
      <w:r w:rsidR="007D7AAC" w:rsidRPr="00412AE3">
        <w:rPr>
          <w:lang w:val="en-GB"/>
        </w:rPr>
        <w:t xml:space="preserve">, </w:t>
      </w:r>
      <w:bookmarkEnd w:id="28"/>
      <w:r w:rsidRPr="00A96BFB">
        <w:rPr>
          <w:lang w:val="en-GB"/>
        </w:rPr>
        <w:t xml:space="preserve">age, socioeconomic situation, level of education, migration and cultural background, and sexual orientation, insofar as relevant to the </w:t>
      </w:r>
      <w:r w:rsidR="00F60F9F">
        <w:rPr>
          <w:lang w:val="en-GB"/>
        </w:rPr>
        <w:t>topic</w:t>
      </w:r>
      <w:r w:rsidR="00F60F9F" w:rsidRPr="00A96BFB">
        <w:rPr>
          <w:lang w:val="en-GB"/>
        </w:rPr>
        <w:t xml:space="preserve"> </w:t>
      </w:r>
      <w:r w:rsidRPr="00A96BFB">
        <w:rPr>
          <w:lang w:val="en-GB"/>
        </w:rPr>
        <w:t>of the project</w:t>
      </w:r>
      <w:r w:rsidR="007D7AAC" w:rsidRPr="00412AE3">
        <w:rPr>
          <w:lang w:val="en-GB"/>
        </w:rPr>
        <w:t>.</w:t>
      </w:r>
    </w:p>
    <w:p w14:paraId="78BDB2F5" w14:textId="3319EBDE" w:rsidR="007D7AAC" w:rsidRPr="00412AE3" w:rsidRDefault="00A96BFB" w:rsidP="00D22CB6">
      <w:pPr>
        <w:pStyle w:val="Geenafstand"/>
        <w:numPr>
          <w:ilvl w:val="0"/>
          <w:numId w:val="4"/>
        </w:numPr>
        <w:rPr>
          <w:b/>
          <w:lang w:val="en-GB"/>
        </w:rPr>
      </w:pPr>
      <w:r>
        <w:rPr>
          <w:b/>
          <w:lang w:val="en-GB"/>
        </w:rPr>
        <w:t xml:space="preserve">Use of </w:t>
      </w:r>
      <w:r w:rsidR="007D7AAC" w:rsidRPr="00412AE3">
        <w:rPr>
          <w:b/>
          <w:lang w:val="en-GB"/>
        </w:rPr>
        <w:t xml:space="preserve">IT </w:t>
      </w:r>
      <w:r>
        <w:rPr>
          <w:b/>
          <w:lang w:val="en-GB"/>
        </w:rPr>
        <w:t>and</w:t>
      </w:r>
      <w:r w:rsidR="007D7AAC" w:rsidRPr="00412AE3">
        <w:rPr>
          <w:b/>
          <w:lang w:val="en-GB"/>
        </w:rPr>
        <w:t xml:space="preserve"> e-health</w:t>
      </w:r>
    </w:p>
    <w:p w14:paraId="208761A9" w14:textId="78364CBE" w:rsidR="007D7AAC" w:rsidRPr="00412AE3" w:rsidRDefault="00CF19E4" w:rsidP="00D22CB6">
      <w:pPr>
        <w:pStyle w:val="Geenafstand"/>
        <w:ind w:left="360"/>
        <w:rPr>
          <w:lang w:val="en-GB"/>
        </w:rPr>
      </w:pPr>
      <w:r>
        <w:rPr>
          <w:lang w:val="en-GB"/>
        </w:rPr>
        <w:t xml:space="preserve">If applicable, describe how you intend to use </w:t>
      </w:r>
      <w:hyperlink r:id="rId19" w:history="1">
        <w:r w:rsidR="007D7AAC" w:rsidRPr="00412AE3">
          <w:rPr>
            <w:rStyle w:val="Hyperlink"/>
            <w:lang w:val="en-GB"/>
          </w:rPr>
          <w:t xml:space="preserve">IT in </w:t>
        </w:r>
        <w:r>
          <w:rPr>
            <w:rStyle w:val="Hyperlink"/>
            <w:lang w:val="en-GB"/>
          </w:rPr>
          <w:t>healthcare</w:t>
        </w:r>
      </w:hyperlink>
      <w:r w:rsidR="007D7AAC" w:rsidRPr="00412AE3">
        <w:rPr>
          <w:lang w:val="en-GB"/>
        </w:rPr>
        <w:t xml:space="preserve">. </w:t>
      </w:r>
      <w:r>
        <w:rPr>
          <w:lang w:val="en-GB"/>
        </w:rPr>
        <w:t>We understand this to mean the use of</w:t>
      </w:r>
      <w:r w:rsidR="007D7AAC" w:rsidRPr="00412AE3">
        <w:rPr>
          <w:lang w:val="en-GB"/>
        </w:rPr>
        <w:t xml:space="preserve"> e-health </w:t>
      </w:r>
      <w:r>
        <w:rPr>
          <w:lang w:val="en-GB"/>
        </w:rPr>
        <w:t>applications</w:t>
      </w:r>
      <w:r w:rsidR="007D7AAC" w:rsidRPr="00412AE3">
        <w:rPr>
          <w:lang w:val="en-GB"/>
        </w:rPr>
        <w:t>, domotic</w:t>
      </w:r>
      <w:r>
        <w:rPr>
          <w:lang w:val="en-GB"/>
        </w:rPr>
        <w:t>s</w:t>
      </w:r>
      <w:r w:rsidR="007D7AAC" w:rsidRPr="00412AE3">
        <w:rPr>
          <w:lang w:val="en-GB"/>
        </w:rPr>
        <w:t>, robotic</w:t>
      </w:r>
      <w:r>
        <w:rPr>
          <w:lang w:val="en-GB"/>
        </w:rPr>
        <w:t xml:space="preserve">s and also storage of data using IT. </w:t>
      </w:r>
      <w:r w:rsidR="007D7AAC" w:rsidRPr="00412AE3">
        <w:rPr>
          <w:lang w:val="en-GB"/>
        </w:rPr>
        <w:t xml:space="preserve">We </w:t>
      </w:r>
      <w:r>
        <w:rPr>
          <w:lang w:val="en-GB"/>
        </w:rPr>
        <w:t>have set out</w:t>
      </w:r>
      <w:r w:rsidR="007D7AAC" w:rsidRPr="00412AE3">
        <w:rPr>
          <w:lang w:val="en-GB"/>
        </w:rPr>
        <w:t xml:space="preserve"> </w:t>
      </w:r>
      <w:hyperlink r:id="rId20" w:history="1">
        <w:r>
          <w:rPr>
            <w:rStyle w:val="Hyperlink"/>
            <w:szCs w:val="20"/>
            <w:lang w:val="en-GB"/>
          </w:rPr>
          <w:t>focus</w:t>
        </w:r>
      </w:hyperlink>
      <w:r>
        <w:rPr>
          <w:rStyle w:val="Hyperlink"/>
          <w:szCs w:val="20"/>
          <w:lang w:val="en-GB"/>
        </w:rPr>
        <w:t xml:space="preserve"> areas</w:t>
      </w:r>
      <w:r w:rsidR="007D7AAC" w:rsidRPr="00412AE3">
        <w:rPr>
          <w:lang w:val="en-GB"/>
        </w:rPr>
        <w:t xml:space="preserve"> </w:t>
      </w:r>
      <w:r>
        <w:rPr>
          <w:lang w:val="en-GB"/>
        </w:rPr>
        <w:t>for</w:t>
      </w:r>
      <w:r w:rsidR="007D7AAC" w:rsidRPr="00412AE3">
        <w:rPr>
          <w:lang w:val="en-GB"/>
        </w:rPr>
        <w:t xml:space="preserve"> IT</w:t>
      </w:r>
      <w:r>
        <w:rPr>
          <w:lang w:val="en-GB"/>
        </w:rPr>
        <w:t xml:space="preserve"> </w:t>
      </w:r>
      <w:r w:rsidR="007D7AAC" w:rsidRPr="00412AE3">
        <w:rPr>
          <w:lang w:val="en-GB"/>
        </w:rPr>
        <w:t>applicati</w:t>
      </w:r>
      <w:r>
        <w:rPr>
          <w:lang w:val="en-GB"/>
        </w:rPr>
        <w:t>on</w:t>
      </w:r>
      <w:r w:rsidR="007D7AAC" w:rsidRPr="00412AE3">
        <w:rPr>
          <w:lang w:val="en-GB"/>
        </w:rPr>
        <w:t xml:space="preserve">s </w:t>
      </w:r>
      <w:r>
        <w:rPr>
          <w:lang w:val="en-GB"/>
        </w:rPr>
        <w:t>and IT standards in research</w:t>
      </w:r>
      <w:r w:rsidR="007D7AAC" w:rsidRPr="00412AE3">
        <w:rPr>
          <w:lang w:val="en-GB"/>
        </w:rPr>
        <w:t>.</w:t>
      </w:r>
    </w:p>
    <w:p w14:paraId="04BA5628" w14:textId="1CEED07D" w:rsidR="007D7AAC" w:rsidRPr="00412AE3" w:rsidRDefault="00F60F9F" w:rsidP="00D22CB6">
      <w:pPr>
        <w:pStyle w:val="Geenafstand"/>
        <w:numPr>
          <w:ilvl w:val="0"/>
          <w:numId w:val="4"/>
        </w:numPr>
        <w:rPr>
          <w:b/>
          <w:lang w:val="en-GB"/>
        </w:rPr>
      </w:pPr>
      <w:r>
        <w:rPr>
          <w:b/>
          <w:lang w:val="en-GB"/>
        </w:rPr>
        <w:t>Education</w:t>
      </w:r>
    </w:p>
    <w:p w14:paraId="7B87F420" w14:textId="58B4087A" w:rsidR="007D7AAC" w:rsidRPr="00412AE3" w:rsidRDefault="007D7AAC" w:rsidP="00D22CB6">
      <w:pPr>
        <w:pStyle w:val="Geenafstand"/>
        <w:ind w:left="360"/>
        <w:rPr>
          <w:lang w:val="en-GB"/>
        </w:rPr>
      </w:pPr>
      <w:r w:rsidRPr="00412AE3">
        <w:rPr>
          <w:lang w:val="en-GB"/>
        </w:rPr>
        <w:t>K</w:t>
      </w:r>
      <w:r w:rsidR="00CF19E4">
        <w:rPr>
          <w:lang w:val="en-GB"/>
        </w:rPr>
        <w:t xml:space="preserve">nowledge is most likely to become applicable and be applied in </w:t>
      </w:r>
      <w:r w:rsidR="00F60F9F" w:rsidRPr="00C2271B">
        <w:rPr>
          <w:lang w:val="en-US"/>
        </w:rPr>
        <w:t>e</w:t>
      </w:r>
      <w:r w:rsidR="00C2271B">
        <w:rPr>
          <w:lang w:val="en-US"/>
        </w:rPr>
        <w:t>d</w:t>
      </w:r>
      <w:proofErr w:type="spellStart"/>
      <w:r w:rsidR="00F60F9F">
        <w:rPr>
          <w:lang w:val="en-GB"/>
        </w:rPr>
        <w:t>ucation</w:t>
      </w:r>
      <w:proofErr w:type="spellEnd"/>
      <w:r w:rsidR="00F60F9F" w:rsidRPr="00412AE3">
        <w:rPr>
          <w:lang w:val="en-GB"/>
        </w:rPr>
        <w:t xml:space="preserve"> </w:t>
      </w:r>
      <w:r w:rsidR="00CF19E4">
        <w:rPr>
          <w:lang w:val="en-GB"/>
        </w:rPr>
        <w:t xml:space="preserve">if it comes about </w:t>
      </w:r>
      <w:r w:rsidR="0037524F">
        <w:rPr>
          <w:lang w:val="en-GB"/>
        </w:rPr>
        <w:t>through</w:t>
      </w:r>
      <w:r w:rsidR="00CF19E4">
        <w:rPr>
          <w:lang w:val="en-GB"/>
        </w:rPr>
        <w:t xml:space="preserve"> interaction between research, </w:t>
      </w:r>
      <w:r w:rsidR="00F60F9F">
        <w:rPr>
          <w:lang w:val="en-GB"/>
        </w:rPr>
        <w:t xml:space="preserve">education </w:t>
      </w:r>
      <w:r w:rsidR="00CF19E4">
        <w:rPr>
          <w:lang w:val="en-GB"/>
        </w:rPr>
        <w:t>and practi</w:t>
      </w:r>
      <w:r w:rsidR="00F60F9F">
        <w:rPr>
          <w:lang w:val="en-GB"/>
        </w:rPr>
        <w:t>ce</w:t>
      </w:r>
      <w:r w:rsidR="00CF19E4">
        <w:rPr>
          <w:lang w:val="en-GB"/>
        </w:rPr>
        <w:t>. Describe what form interaction between trainers, researchers, practitioners and policymakers will take in your project. Describe wh</w:t>
      </w:r>
      <w:r w:rsidR="0037524F">
        <w:rPr>
          <w:lang w:val="en-GB"/>
        </w:rPr>
        <w:t>at</w:t>
      </w:r>
      <w:r w:rsidR="00CF19E4">
        <w:rPr>
          <w:lang w:val="en-GB"/>
        </w:rPr>
        <w:t xml:space="preserve"> results </w:t>
      </w:r>
      <w:r w:rsidR="00F60F9F" w:rsidRPr="00F60F9F">
        <w:rPr>
          <w:lang w:val="en-GB"/>
        </w:rPr>
        <w:t>your project</w:t>
      </w:r>
      <w:r w:rsidR="00CF19E4">
        <w:rPr>
          <w:lang w:val="en-GB"/>
        </w:rPr>
        <w:t xml:space="preserve"> is likely to yield for training.</w:t>
      </w:r>
      <w:r w:rsidRPr="00412AE3">
        <w:rPr>
          <w:lang w:val="en-GB"/>
        </w:rPr>
        <w:t xml:space="preserve"> </w:t>
      </w:r>
    </w:p>
    <w:p w14:paraId="29AD674A" w14:textId="65576B39" w:rsidR="007D7AAC" w:rsidRPr="00412AE3" w:rsidRDefault="00CF19E4" w:rsidP="00D22CB6">
      <w:pPr>
        <w:pStyle w:val="Geenafstand"/>
        <w:numPr>
          <w:ilvl w:val="0"/>
          <w:numId w:val="4"/>
        </w:numPr>
        <w:rPr>
          <w:b/>
          <w:lang w:val="en-GB"/>
        </w:rPr>
      </w:pPr>
      <w:r>
        <w:rPr>
          <w:b/>
          <w:lang w:val="en-GB"/>
        </w:rPr>
        <w:t>Access to</w:t>
      </w:r>
      <w:r w:rsidR="007D7AAC" w:rsidRPr="00412AE3">
        <w:rPr>
          <w:b/>
          <w:lang w:val="en-GB"/>
        </w:rPr>
        <w:t xml:space="preserve"> data </w:t>
      </w:r>
    </w:p>
    <w:p w14:paraId="7C603881" w14:textId="04239E92" w:rsidR="007D7AAC" w:rsidRDefault="007D7AAC" w:rsidP="00D22CB6">
      <w:pPr>
        <w:pStyle w:val="Geenafstand"/>
        <w:ind w:left="360"/>
        <w:rPr>
          <w:lang w:val="en-GB"/>
        </w:rPr>
      </w:pPr>
      <w:r w:rsidRPr="00412AE3">
        <w:rPr>
          <w:lang w:val="en-GB"/>
        </w:rPr>
        <w:t xml:space="preserve">We </w:t>
      </w:r>
      <w:r w:rsidR="00CF19E4">
        <w:rPr>
          <w:lang w:val="en-GB"/>
        </w:rPr>
        <w:t xml:space="preserve">encourage the optimum use of data. Describe in your full project proposal how you </w:t>
      </w:r>
      <w:r w:rsidR="0037524F">
        <w:rPr>
          <w:lang w:val="en-GB"/>
        </w:rPr>
        <w:t>intend to</w:t>
      </w:r>
      <w:r w:rsidR="00CF19E4">
        <w:rPr>
          <w:lang w:val="en-GB"/>
        </w:rPr>
        <w:t xml:space="preserve"> use existing databases and/or present arguments in support of the need to collect new data. You should also indicate how you plan to share future data/results on the basis of the FAIR </w:t>
      </w:r>
      <w:r w:rsidR="00845654">
        <w:rPr>
          <w:lang w:val="en-GB"/>
        </w:rPr>
        <w:t>principles.</w:t>
      </w:r>
      <w:r w:rsidRPr="00412AE3">
        <w:rPr>
          <w:lang w:val="en-GB"/>
        </w:rPr>
        <w:t xml:space="preserve"> </w:t>
      </w:r>
      <w:r w:rsidR="00845654">
        <w:rPr>
          <w:lang w:val="en-GB"/>
        </w:rPr>
        <w:t xml:space="preserve">When planning and budgeting your project, bear in mind the opportunities and requirements associated with </w:t>
      </w:r>
      <w:hyperlink r:id="rId21" w:history="1">
        <w:r w:rsidRPr="00412AE3">
          <w:rPr>
            <w:rStyle w:val="Hyperlink"/>
            <w:szCs w:val="20"/>
            <w:lang w:val="en-GB"/>
          </w:rPr>
          <w:t xml:space="preserve">FAIR data </w:t>
        </w:r>
        <w:r w:rsidR="00845654">
          <w:rPr>
            <w:rStyle w:val="Hyperlink"/>
            <w:szCs w:val="20"/>
            <w:lang w:val="en-GB"/>
          </w:rPr>
          <w:t>and</w:t>
        </w:r>
        <w:r w:rsidRPr="00412AE3">
          <w:rPr>
            <w:rStyle w:val="Hyperlink"/>
            <w:szCs w:val="20"/>
            <w:lang w:val="en-GB"/>
          </w:rPr>
          <w:t xml:space="preserve"> data</w:t>
        </w:r>
        <w:r w:rsidR="00845654">
          <w:rPr>
            <w:rStyle w:val="Hyperlink"/>
            <w:szCs w:val="20"/>
            <w:lang w:val="en-GB"/>
          </w:rPr>
          <w:t xml:space="preserve"> </w:t>
        </w:r>
        <w:r w:rsidRPr="00412AE3">
          <w:rPr>
            <w:rStyle w:val="Hyperlink"/>
            <w:szCs w:val="20"/>
            <w:lang w:val="en-GB"/>
          </w:rPr>
          <w:t>management</w:t>
        </w:r>
      </w:hyperlink>
      <w:r w:rsidRPr="00412AE3">
        <w:rPr>
          <w:lang w:val="en-GB"/>
        </w:rPr>
        <w:t xml:space="preserve">. </w:t>
      </w:r>
      <w:r w:rsidR="00845654">
        <w:rPr>
          <w:lang w:val="en-GB"/>
        </w:rPr>
        <w:t xml:space="preserve">If you do not plan to collect data, </w:t>
      </w:r>
      <w:r w:rsidR="0037524F">
        <w:rPr>
          <w:lang w:val="en-GB"/>
        </w:rPr>
        <w:t>state</w:t>
      </w:r>
      <w:r w:rsidR="00845654">
        <w:rPr>
          <w:lang w:val="en-GB"/>
        </w:rPr>
        <w:t xml:space="preserve"> this in your proposal</w:t>
      </w:r>
      <w:r w:rsidRPr="00412AE3">
        <w:rPr>
          <w:lang w:val="en-GB"/>
        </w:rPr>
        <w:t>.</w:t>
      </w:r>
    </w:p>
    <w:p w14:paraId="252E165A" w14:textId="77777777" w:rsidR="00A96BFB" w:rsidRPr="00412AE3" w:rsidRDefault="00A96BFB" w:rsidP="00D22CB6">
      <w:pPr>
        <w:pStyle w:val="Geenafstand"/>
        <w:ind w:left="360"/>
        <w:rPr>
          <w:lang w:val="en-GB"/>
        </w:rPr>
      </w:pPr>
    </w:p>
    <w:p w14:paraId="5569BB86" w14:textId="44663C9D" w:rsidR="007D7AAC" w:rsidRPr="00412AE3" w:rsidRDefault="007D7AAC" w:rsidP="00D22CB6">
      <w:pPr>
        <w:pStyle w:val="Kop2"/>
        <w:numPr>
          <w:ilvl w:val="1"/>
          <w:numId w:val="36"/>
        </w:numPr>
        <w:ind w:left="1080" w:hanging="360"/>
        <w:rPr>
          <w:lang w:val="en-GB"/>
        </w:rPr>
      </w:pPr>
      <w:bookmarkStart w:id="29" w:name="_Toc129878515"/>
      <w:bookmarkStart w:id="30" w:name="_Toc127953828"/>
      <w:r w:rsidRPr="00412AE3">
        <w:rPr>
          <w:lang w:val="en-GB"/>
        </w:rPr>
        <w:t>Programm</w:t>
      </w:r>
      <w:r w:rsidR="00845654">
        <w:rPr>
          <w:lang w:val="en-GB"/>
        </w:rPr>
        <w:t xml:space="preserve">e-specific relevance criteria </w:t>
      </w:r>
      <w:bookmarkEnd w:id="29"/>
    </w:p>
    <w:p w14:paraId="544BEC47" w14:textId="77777777" w:rsidR="007D7AAC" w:rsidRPr="00412AE3" w:rsidRDefault="007D7AAC" w:rsidP="00D22CB6">
      <w:pPr>
        <w:rPr>
          <w:lang w:val="en-GB" w:eastAsia="en-US"/>
        </w:rPr>
      </w:pPr>
    </w:p>
    <w:p w14:paraId="7FB44F82" w14:textId="78AAF9B7" w:rsidR="007D7AAC" w:rsidRPr="00412AE3" w:rsidRDefault="00845654" w:rsidP="00D22CB6">
      <w:pPr>
        <w:pStyle w:val="Geenafstand"/>
        <w:rPr>
          <w:lang w:val="en-GB"/>
        </w:rPr>
      </w:pPr>
      <w:r>
        <w:rPr>
          <w:lang w:val="en-GB"/>
        </w:rPr>
        <w:t>Scientific relevance</w:t>
      </w:r>
      <w:r w:rsidR="007D7AAC" w:rsidRPr="00412AE3">
        <w:rPr>
          <w:lang w:val="en-GB"/>
        </w:rPr>
        <w:t>:</w:t>
      </w:r>
    </w:p>
    <w:p w14:paraId="435B27C3" w14:textId="40EF68A5" w:rsidR="007D7AAC" w:rsidRPr="00412AE3" w:rsidRDefault="00845654" w:rsidP="00D22CB6">
      <w:pPr>
        <w:pStyle w:val="Geenafstand"/>
        <w:numPr>
          <w:ilvl w:val="0"/>
          <w:numId w:val="16"/>
        </w:numPr>
        <w:rPr>
          <w:lang w:val="en-GB"/>
        </w:rPr>
      </w:pPr>
      <w:r>
        <w:rPr>
          <w:lang w:val="en-GB"/>
        </w:rPr>
        <w:t xml:space="preserve">The </w:t>
      </w:r>
      <w:r w:rsidR="0037524F">
        <w:rPr>
          <w:lang w:val="en-GB"/>
        </w:rPr>
        <w:t>topic</w:t>
      </w:r>
      <w:r>
        <w:rPr>
          <w:lang w:val="en-GB"/>
        </w:rPr>
        <w:t xml:space="preserve"> should be </w:t>
      </w:r>
      <w:r w:rsidR="0037524F">
        <w:rPr>
          <w:lang w:val="en-GB"/>
        </w:rPr>
        <w:t>consistent</w:t>
      </w:r>
      <w:r>
        <w:rPr>
          <w:lang w:val="en-GB"/>
        </w:rPr>
        <w:t xml:space="preserve"> with the purpose of this call, as described at</w:t>
      </w:r>
      <w:r w:rsidR="007D7AAC" w:rsidRPr="00412AE3">
        <w:rPr>
          <w:lang w:val="en-GB"/>
        </w:rPr>
        <w:t xml:space="preserve"> 1.2, 1.3 </w:t>
      </w:r>
      <w:r>
        <w:rPr>
          <w:lang w:val="en-GB"/>
        </w:rPr>
        <w:t>and</w:t>
      </w:r>
      <w:r w:rsidR="007D7AAC" w:rsidRPr="00412AE3">
        <w:rPr>
          <w:lang w:val="en-GB"/>
        </w:rPr>
        <w:t xml:space="preserve"> 1.4</w:t>
      </w:r>
      <w:r>
        <w:rPr>
          <w:lang w:val="en-GB"/>
        </w:rPr>
        <w:t>.</w:t>
      </w:r>
    </w:p>
    <w:p w14:paraId="1B112F4C" w14:textId="4EDA6BFC" w:rsidR="007D7AAC" w:rsidRPr="00412AE3" w:rsidRDefault="00845654" w:rsidP="00D22CB6">
      <w:pPr>
        <w:pStyle w:val="Geenafstand"/>
        <w:numPr>
          <w:ilvl w:val="0"/>
          <w:numId w:val="16"/>
        </w:numPr>
        <w:rPr>
          <w:lang w:val="en-GB"/>
        </w:rPr>
      </w:pPr>
      <w:r>
        <w:rPr>
          <w:lang w:val="en-GB"/>
        </w:rPr>
        <w:t>The</w:t>
      </w:r>
      <w:r w:rsidR="007D7AAC" w:rsidRPr="00412AE3">
        <w:rPr>
          <w:lang w:val="en-GB"/>
        </w:rPr>
        <w:t xml:space="preserve"> project </w:t>
      </w:r>
      <w:r>
        <w:rPr>
          <w:lang w:val="en-GB"/>
        </w:rPr>
        <w:t>should build on existing knowledge and focus on innovation. It should also help promote acceptance of lifestyle interventions in healthcare.</w:t>
      </w:r>
    </w:p>
    <w:p w14:paraId="7D5026B6" w14:textId="56EE3E3C" w:rsidR="007D7AAC" w:rsidRPr="00412AE3" w:rsidRDefault="00845654" w:rsidP="00D22CB6">
      <w:pPr>
        <w:pStyle w:val="Geenafstand"/>
        <w:numPr>
          <w:ilvl w:val="0"/>
          <w:numId w:val="16"/>
        </w:numPr>
        <w:rPr>
          <w:lang w:val="en-GB"/>
        </w:rPr>
      </w:pPr>
      <w:r>
        <w:rPr>
          <w:lang w:val="en-GB"/>
        </w:rPr>
        <w:lastRenderedPageBreak/>
        <w:t>There should not be any</w:t>
      </w:r>
      <w:r w:rsidR="007D7AAC" w:rsidRPr="00412AE3">
        <w:rPr>
          <w:lang w:val="en-GB"/>
        </w:rPr>
        <w:t xml:space="preserve"> overlap </w:t>
      </w:r>
      <w:r>
        <w:rPr>
          <w:lang w:val="en-GB"/>
        </w:rPr>
        <w:t>with ongoing or completed projects and there should be coordination with current developments or similar projects.</w:t>
      </w:r>
      <w:r w:rsidR="007D7AAC" w:rsidRPr="00412AE3">
        <w:rPr>
          <w:lang w:val="en-GB"/>
        </w:rPr>
        <w:t xml:space="preserve"> </w:t>
      </w:r>
    </w:p>
    <w:p w14:paraId="06EA057D" w14:textId="4B90FBBA" w:rsidR="007D7AAC" w:rsidRPr="00412AE3" w:rsidRDefault="00845654" w:rsidP="00D22CB6">
      <w:pPr>
        <w:pStyle w:val="Geenafstand"/>
        <w:numPr>
          <w:ilvl w:val="0"/>
          <w:numId w:val="16"/>
        </w:numPr>
        <w:rPr>
          <w:lang w:val="en-GB"/>
        </w:rPr>
      </w:pPr>
      <w:r>
        <w:rPr>
          <w:lang w:val="en-GB"/>
        </w:rPr>
        <w:t>The</w:t>
      </w:r>
      <w:r w:rsidR="007D7AAC" w:rsidRPr="00412AE3">
        <w:rPr>
          <w:lang w:val="en-GB"/>
        </w:rPr>
        <w:t xml:space="preserve"> project </w:t>
      </w:r>
      <w:r>
        <w:rPr>
          <w:lang w:val="en-GB"/>
        </w:rPr>
        <w:t>should be innovative and groundbreaking in terms of its substance or methods.</w:t>
      </w:r>
      <w:r w:rsidR="007D7AAC" w:rsidRPr="00412AE3">
        <w:rPr>
          <w:lang w:val="en-GB"/>
        </w:rPr>
        <w:t xml:space="preserve"> </w:t>
      </w:r>
    </w:p>
    <w:p w14:paraId="5AE13924" w14:textId="34739A33" w:rsidR="007D7AAC" w:rsidRPr="00412AE3" w:rsidRDefault="00845654" w:rsidP="00D22CB6">
      <w:pPr>
        <w:pStyle w:val="Geenafstand"/>
        <w:numPr>
          <w:ilvl w:val="0"/>
          <w:numId w:val="16"/>
        </w:numPr>
        <w:rPr>
          <w:lang w:val="en-GB"/>
        </w:rPr>
      </w:pPr>
      <w:r>
        <w:rPr>
          <w:lang w:val="en-GB"/>
        </w:rPr>
        <w:t>The</w:t>
      </w:r>
      <w:r w:rsidR="007D7AAC" w:rsidRPr="00412AE3">
        <w:rPr>
          <w:lang w:val="en-GB"/>
        </w:rPr>
        <w:t xml:space="preserve"> project </w:t>
      </w:r>
      <w:r>
        <w:rPr>
          <w:lang w:val="en-GB"/>
        </w:rPr>
        <w:t xml:space="preserve">should </w:t>
      </w:r>
      <w:r w:rsidR="00E64BE0">
        <w:rPr>
          <w:lang w:val="en-GB"/>
        </w:rPr>
        <w:t>make a positive contribution to healthcare and society, and have economic</w:t>
      </w:r>
      <w:r w:rsidR="007D7AAC" w:rsidRPr="00412AE3">
        <w:rPr>
          <w:lang w:val="en-GB"/>
        </w:rPr>
        <w:t xml:space="preserve"> impact.</w:t>
      </w:r>
    </w:p>
    <w:p w14:paraId="0D5A04C8" w14:textId="2EB5B8EC" w:rsidR="007D7AAC" w:rsidRPr="00412AE3" w:rsidRDefault="00E64BE0" w:rsidP="00D22CB6">
      <w:pPr>
        <w:pStyle w:val="Geenafstand"/>
        <w:numPr>
          <w:ilvl w:val="0"/>
          <w:numId w:val="16"/>
        </w:numPr>
        <w:rPr>
          <w:color w:val="00B050"/>
          <w:lang w:val="en-GB"/>
        </w:rPr>
      </w:pPr>
      <w:r>
        <w:rPr>
          <w:color w:val="00B050"/>
          <w:lang w:val="en-GB"/>
        </w:rPr>
        <w:t>For theme</w:t>
      </w:r>
      <w:r w:rsidR="007D7AAC" w:rsidRPr="00412AE3">
        <w:rPr>
          <w:color w:val="00B050"/>
          <w:lang w:val="en-GB"/>
        </w:rPr>
        <w:t xml:space="preserve"> 2: </w:t>
      </w:r>
      <w:r>
        <w:rPr>
          <w:color w:val="00B050"/>
          <w:lang w:val="en-GB"/>
        </w:rPr>
        <w:t>the</w:t>
      </w:r>
      <w:r w:rsidR="007D7AAC" w:rsidRPr="00412AE3">
        <w:rPr>
          <w:color w:val="00B050"/>
          <w:lang w:val="en-GB"/>
        </w:rPr>
        <w:t xml:space="preserve"> project </w:t>
      </w:r>
      <w:r>
        <w:rPr>
          <w:color w:val="00B050"/>
          <w:lang w:val="en-GB"/>
        </w:rPr>
        <w:t>should apply to several diseases/groups of patients</w:t>
      </w:r>
      <w:r w:rsidR="007D7AAC" w:rsidRPr="00412AE3">
        <w:rPr>
          <w:color w:val="00B050"/>
          <w:lang w:val="en-GB"/>
        </w:rPr>
        <w:t>.</w:t>
      </w:r>
    </w:p>
    <w:p w14:paraId="517612F2" w14:textId="77777777" w:rsidR="007D7AAC" w:rsidRPr="00412AE3" w:rsidRDefault="007D7AAC" w:rsidP="00D22CB6">
      <w:pPr>
        <w:pStyle w:val="Geenafstand"/>
        <w:rPr>
          <w:color w:val="00B050"/>
          <w:lang w:val="en-GB"/>
        </w:rPr>
      </w:pPr>
    </w:p>
    <w:p w14:paraId="39C1A0C9" w14:textId="3E818930" w:rsidR="007D7AAC" w:rsidRPr="00412AE3" w:rsidRDefault="00E64BE0" w:rsidP="00D22CB6">
      <w:pPr>
        <w:pStyle w:val="Geenafstand"/>
        <w:rPr>
          <w:lang w:val="en-GB"/>
        </w:rPr>
      </w:pPr>
      <w:r>
        <w:rPr>
          <w:lang w:val="en-GB"/>
        </w:rPr>
        <w:t>Social relevance</w:t>
      </w:r>
      <w:r w:rsidR="007D7AAC" w:rsidRPr="00412AE3">
        <w:rPr>
          <w:lang w:val="en-GB"/>
        </w:rPr>
        <w:t xml:space="preserve"> / context:</w:t>
      </w:r>
    </w:p>
    <w:p w14:paraId="544214D0" w14:textId="17FD727D" w:rsidR="007D7AAC" w:rsidRPr="00412AE3" w:rsidRDefault="00E64BE0" w:rsidP="00D22CB6">
      <w:pPr>
        <w:pStyle w:val="Geenafstand"/>
        <w:numPr>
          <w:ilvl w:val="0"/>
          <w:numId w:val="37"/>
        </w:numPr>
        <w:ind w:left="360"/>
        <w:rPr>
          <w:lang w:val="en-GB"/>
        </w:rPr>
      </w:pPr>
      <w:r>
        <w:rPr>
          <w:lang w:val="en-GB"/>
        </w:rPr>
        <w:t>The</w:t>
      </w:r>
      <w:r w:rsidR="007D7AAC" w:rsidRPr="00412AE3">
        <w:rPr>
          <w:lang w:val="en-GB"/>
        </w:rPr>
        <w:t xml:space="preserve"> project </w:t>
      </w:r>
      <w:r>
        <w:rPr>
          <w:lang w:val="en-GB"/>
        </w:rPr>
        <w:t>should take account of contextual, practical influences such as living environment and socioeconomic differences; the approach should be tailored to this.</w:t>
      </w:r>
      <w:r w:rsidR="007D7AAC" w:rsidRPr="00412AE3">
        <w:rPr>
          <w:lang w:val="en-GB"/>
        </w:rPr>
        <w:t xml:space="preserve"> </w:t>
      </w:r>
    </w:p>
    <w:p w14:paraId="06254895" w14:textId="295BFFCA" w:rsidR="007D7AAC" w:rsidRPr="00412AE3" w:rsidRDefault="00E64BE0" w:rsidP="00D22CB6">
      <w:pPr>
        <w:pStyle w:val="Geenafstand"/>
        <w:numPr>
          <w:ilvl w:val="0"/>
          <w:numId w:val="37"/>
        </w:numPr>
        <w:ind w:left="360"/>
        <w:rPr>
          <w:lang w:val="en-GB"/>
        </w:rPr>
      </w:pPr>
      <w:r>
        <w:rPr>
          <w:lang w:val="en-GB"/>
        </w:rPr>
        <w:t>Relevant differences between people should be considered in the design, implementation and analysis.</w:t>
      </w:r>
    </w:p>
    <w:p w14:paraId="5F5E2783" w14:textId="77777777" w:rsidR="007D7AAC" w:rsidRPr="00412AE3" w:rsidRDefault="007D7AAC" w:rsidP="00D22CB6">
      <w:pPr>
        <w:pStyle w:val="Geenafstand"/>
        <w:rPr>
          <w:lang w:val="en-GB"/>
        </w:rPr>
      </w:pPr>
    </w:p>
    <w:p w14:paraId="3A1EACF3" w14:textId="6AB1B91E" w:rsidR="007D7AAC" w:rsidRPr="00412AE3" w:rsidRDefault="007D7AAC" w:rsidP="00D22CB6">
      <w:pPr>
        <w:pStyle w:val="Geenafstand"/>
        <w:rPr>
          <w:lang w:val="en-GB"/>
        </w:rPr>
      </w:pPr>
      <w:r w:rsidRPr="00412AE3">
        <w:rPr>
          <w:lang w:val="en-GB"/>
        </w:rPr>
        <w:t>Implementati</w:t>
      </w:r>
      <w:r w:rsidR="00E64BE0">
        <w:rPr>
          <w:lang w:val="en-GB"/>
        </w:rPr>
        <w:t>on</w:t>
      </w:r>
      <w:r w:rsidRPr="00412AE3">
        <w:rPr>
          <w:lang w:val="en-GB"/>
        </w:rPr>
        <w:t xml:space="preserve"> / co-creati</w:t>
      </w:r>
      <w:r w:rsidR="0037524F">
        <w:rPr>
          <w:lang w:val="en-GB"/>
        </w:rPr>
        <w:t>o</w:t>
      </w:r>
      <w:r w:rsidR="00E64BE0">
        <w:rPr>
          <w:lang w:val="en-GB"/>
        </w:rPr>
        <w:t>n</w:t>
      </w:r>
    </w:p>
    <w:p w14:paraId="45DDB062" w14:textId="0104A5E0" w:rsidR="007D7AAC" w:rsidRPr="00412AE3" w:rsidRDefault="0037524F" w:rsidP="00D22CB6">
      <w:pPr>
        <w:pStyle w:val="Geenafstand"/>
        <w:numPr>
          <w:ilvl w:val="0"/>
          <w:numId w:val="38"/>
        </w:numPr>
        <w:ind w:left="360"/>
        <w:rPr>
          <w:lang w:val="en-GB"/>
        </w:rPr>
      </w:pPr>
      <w:r>
        <w:rPr>
          <w:lang w:val="en-GB"/>
        </w:rPr>
        <w:t>The project should include c</w:t>
      </w:r>
      <w:r w:rsidR="007D7AAC" w:rsidRPr="00412AE3">
        <w:rPr>
          <w:lang w:val="en-GB"/>
        </w:rPr>
        <w:t>o-creati</w:t>
      </w:r>
      <w:r w:rsidR="00E64BE0">
        <w:rPr>
          <w:lang w:val="en-GB"/>
        </w:rPr>
        <w:t>on</w:t>
      </w:r>
      <w:r w:rsidR="007D7AAC" w:rsidRPr="00412AE3">
        <w:rPr>
          <w:lang w:val="en-GB"/>
        </w:rPr>
        <w:t xml:space="preserve"> </w:t>
      </w:r>
      <w:r w:rsidR="00E64BE0">
        <w:rPr>
          <w:lang w:val="en-GB"/>
        </w:rPr>
        <w:t>with patients and healthcare professionals.</w:t>
      </w:r>
      <w:r w:rsidR="007D7AAC" w:rsidRPr="00412AE3">
        <w:rPr>
          <w:lang w:val="en-GB"/>
        </w:rPr>
        <w:t xml:space="preserve"> </w:t>
      </w:r>
    </w:p>
    <w:p w14:paraId="64C46BBA" w14:textId="77799C9D" w:rsidR="007D7AAC" w:rsidRPr="00412AE3" w:rsidRDefault="00E64BE0" w:rsidP="00D22CB6">
      <w:pPr>
        <w:pStyle w:val="Geenafstand"/>
        <w:numPr>
          <w:ilvl w:val="0"/>
          <w:numId w:val="38"/>
        </w:numPr>
        <w:ind w:left="360"/>
        <w:rPr>
          <w:lang w:val="en-GB"/>
        </w:rPr>
      </w:pPr>
      <w:r>
        <w:rPr>
          <w:lang w:val="en-GB"/>
        </w:rPr>
        <w:t>The</w:t>
      </w:r>
      <w:r w:rsidR="007D7AAC" w:rsidRPr="00412AE3">
        <w:rPr>
          <w:lang w:val="en-GB"/>
        </w:rPr>
        <w:t xml:space="preserve"> project </w:t>
      </w:r>
      <w:r>
        <w:rPr>
          <w:lang w:val="en-GB"/>
        </w:rPr>
        <w:t>should help to close the adoption gap.</w:t>
      </w:r>
      <w:r w:rsidR="007D7AAC" w:rsidRPr="00412AE3">
        <w:rPr>
          <w:lang w:val="en-GB"/>
        </w:rPr>
        <w:t xml:space="preserve"> </w:t>
      </w:r>
    </w:p>
    <w:p w14:paraId="5E65AD63" w14:textId="2A5C27EA" w:rsidR="007D7AAC" w:rsidRPr="00412AE3" w:rsidRDefault="00E64BE0" w:rsidP="00D22CB6">
      <w:pPr>
        <w:pStyle w:val="Lijstalinea"/>
        <w:numPr>
          <w:ilvl w:val="0"/>
          <w:numId w:val="38"/>
        </w:numPr>
        <w:ind w:left="360"/>
        <w:jc w:val="left"/>
        <w:rPr>
          <w:lang w:val="en-GB"/>
        </w:rPr>
      </w:pPr>
      <w:r>
        <w:rPr>
          <w:lang w:val="en-GB"/>
        </w:rPr>
        <w:t>The</w:t>
      </w:r>
      <w:r w:rsidR="007D7AAC" w:rsidRPr="00412AE3">
        <w:rPr>
          <w:lang w:val="en-GB"/>
        </w:rPr>
        <w:t xml:space="preserve"> consortium </w:t>
      </w:r>
      <w:r>
        <w:rPr>
          <w:lang w:val="en-GB"/>
        </w:rPr>
        <w:t>should be</w:t>
      </w:r>
      <w:r w:rsidR="007D7AAC" w:rsidRPr="00412AE3">
        <w:rPr>
          <w:lang w:val="en-GB"/>
        </w:rPr>
        <w:t xml:space="preserve"> interdisciplina</w:t>
      </w:r>
      <w:r>
        <w:rPr>
          <w:lang w:val="en-GB"/>
        </w:rPr>
        <w:t>ry</w:t>
      </w:r>
      <w:r w:rsidR="007D7AAC" w:rsidRPr="00412AE3">
        <w:rPr>
          <w:lang w:val="en-GB"/>
        </w:rPr>
        <w:t xml:space="preserve"> </w:t>
      </w:r>
      <w:r>
        <w:rPr>
          <w:lang w:val="en-GB"/>
        </w:rPr>
        <w:t>and involve</w:t>
      </w:r>
      <w:r w:rsidR="007D7AAC" w:rsidRPr="00412AE3">
        <w:rPr>
          <w:lang w:val="en-GB"/>
        </w:rPr>
        <w:t xml:space="preserve"> relevant stakeholders. </w:t>
      </w:r>
      <w:r>
        <w:rPr>
          <w:lang w:val="en-GB"/>
        </w:rPr>
        <w:t>It should consist of at least two or more research organisations and</w:t>
      </w:r>
      <w:r w:rsidR="007D7AAC" w:rsidRPr="00412AE3">
        <w:rPr>
          <w:lang w:val="en-GB"/>
        </w:rPr>
        <w:t xml:space="preserve">: </w:t>
      </w:r>
    </w:p>
    <w:p w14:paraId="7DB9A19A" w14:textId="3B9CF4D3" w:rsidR="007D7AAC" w:rsidRPr="00412AE3" w:rsidRDefault="007D7AAC" w:rsidP="00D22CB6">
      <w:pPr>
        <w:ind w:firstLine="708"/>
        <w:rPr>
          <w:lang w:val="en-GB"/>
        </w:rPr>
      </w:pPr>
      <w:r w:rsidRPr="00412AE3">
        <w:rPr>
          <w:color w:val="E36C0A" w:themeColor="accent6" w:themeShade="BF"/>
          <w:lang w:val="en-GB"/>
        </w:rPr>
        <w:t>Them</w:t>
      </w:r>
      <w:r w:rsidR="00E64BE0">
        <w:rPr>
          <w:color w:val="E36C0A" w:themeColor="accent6" w:themeShade="BF"/>
          <w:lang w:val="en-GB"/>
        </w:rPr>
        <w:t>e</w:t>
      </w:r>
      <w:r w:rsidRPr="00412AE3">
        <w:rPr>
          <w:color w:val="E36C0A" w:themeColor="accent6" w:themeShade="BF"/>
          <w:lang w:val="en-GB"/>
        </w:rPr>
        <w:t xml:space="preserve"> 1: </w:t>
      </w:r>
      <w:r w:rsidR="00E64BE0">
        <w:rPr>
          <w:color w:val="E36C0A" w:themeColor="accent6" w:themeShade="BF"/>
          <w:lang w:val="en-GB"/>
        </w:rPr>
        <w:t>t</w:t>
      </w:r>
      <w:r w:rsidRPr="00412AE3">
        <w:rPr>
          <w:color w:val="E36C0A" w:themeColor="accent6" w:themeShade="BF"/>
          <w:lang w:val="en-GB"/>
        </w:rPr>
        <w:t>w</w:t>
      </w:r>
      <w:r w:rsidR="00E64BE0">
        <w:rPr>
          <w:color w:val="E36C0A" w:themeColor="accent6" w:themeShade="BF"/>
          <w:lang w:val="en-GB"/>
        </w:rPr>
        <w:t>o or more Dutch healthcare institutions</w:t>
      </w:r>
      <w:r w:rsidRPr="00412AE3">
        <w:rPr>
          <w:color w:val="E36C0A" w:themeColor="accent6" w:themeShade="BF"/>
          <w:lang w:val="en-GB"/>
        </w:rPr>
        <w:t>.</w:t>
      </w:r>
      <w:r w:rsidRPr="00412AE3">
        <w:rPr>
          <w:lang w:val="en-GB"/>
        </w:rPr>
        <w:t xml:space="preserve"> </w:t>
      </w:r>
    </w:p>
    <w:p w14:paraId="55798DB3" w14:textId="70AE2851" w:rsidR="007D7AAC" w:rsidRPr="00412AE3" w:rsidRDefault="007D7AAC" w:rsidP="00D22CB6">
      <w:pPr>
        <w:ind w:firstLine="708"/>
        <w:rPr>
          <w:color w:val="00B050"/>
          <w:lang w:val="en-GB"/>
        </w:rPr>
      </w:pPr>
      <w:r w:rsidRPr="00412AE3">
        <w:rPr>
          <w:color w:val="00B050"/>
          <w:lang w:val="en-GB"/>
        </w:rPr>
        <w:t>Them</w:t>
      </w:r>
      <w:r w:rsidR="00E64BE0">
        <w:rPr>
          <w:color w:val="00B050"/>
          <w:lang w:val="en-GB"/>
        </w:rPr>
        <w:t>e</w:t>
      </w:r>
      <w:r w:rsidRPr="00412AE3">
        <w:rPr>
          <w:color w:val="00B050"/>
          <w:lang w:val="en-GB"/>
        </w:rPr>
        <w:t xml:space="preserve"> 2: </w:t>
      </w:r>
      <w:r w:rsidR="00E64BE0">
        <w:rPr>
          <w:color w:val="00B050"/>
          <w:lang w:val="en-GB"/>
        </w:rPr>
        <w:t>at least one for-profit enterprise</w:t>
      </w:r>
      <w:r w:rsidRPr="00412AE3">
        <w:rPr>
          <w:color w:val="00B050"/>
          <w:lang w:val="en-GB"/>
        </w:rPr>
        <w:t>.</w:t>
      </w:r>
    </w:p>
    <w:p w14:paraId="333DF680" w14:textId="77777777" w:rsidR="007D7AAC" w:rsidRPr="00412AE3" w:rsidRDefault="007D7AAC" w:rsidP="00D22CB6">
      <w:pPr>
        <w:rPr>
          <w:lang w:val="en-GB"/>
        </w:rPr>
      </w:pPr>
    </w:p>
    <w:p w14:paraId="6B266A9C" w14:textId="77777777" w:rsidR="007D7AAC" w:rsidRPr="00412AE3" w:rsidRDefault="007D7AAC" w:rsidP="00D22CB6">
      <w:pPr>
        <w:pStyle w:val="Geenafstand"/>
        <w:rPr>
          <w:lang w:val="en-GB"/>
        </w:rPr>
      </w:pPr>
    </w:p>
    <w:p w14:paraId="3BD4C1E8" w14:textId="6380B386" w:rsidR="007D7AAC" w:rsidRDefault="00E64BE0" w:rsidP="00E64BE0">
      <w:pPr>
        <w:pStyle w:val="Kop2"/>
        <w:numPr>
          <w:ilvl w:val="1"/>
          <w:numId w:val="36"/>
        </w:numPr>
        <w:rPr>
          <w:lang w:val="en-GB"/>
        </w:rPr>
      </w:pPr>
      <w:bookmarkStart w:id="31" w:name="_Toc127953829"/>
      <w:bookmarkStart w:id="32" w:name="_Toc129878516"/>
      <w:r>
        <w:rPr>
          <w:lang w:val="en-GB"/>
        </w:rPr>
        <w:t xml:space="preserve">Quality </w:t>
      </w:r>
      <w:r w:rsidR="007D7AAC" w:rsidRPr="00412AE3">
        <w:rPr>
          <w:lang w:val="en-GB"/>
        </w:rPr>
        <w:t>criteria</w:t>
      </w:r>
      <w:bookmarkEnd w:id="31"/>
      <w:bookmarkEnd w:id="32"/>
    </w:p>
    <w:p w14:paraId="7B7F738C" w14:textId="77777777" w:rsidR="00E64BE0" w:rsidRPr="00E64BE0" w:rsidRDefault="00E64BE0" w:rsidP="00E64BE0">
      <w:pPr>
        <w:pStyle w:val="Lijstalinea"/>
        <w:rPr>
          <w:lang w:val="en-GB"/>
        </w:rPr>
      </w:pPr>
    </w:p>
    <w:p w14:paraId="6C1FB606" w14:textId="3D6338B2" w:rsidR="007D7AAC" w:rsidRPr="00412AE3" w:rsidRDefault="00E64BE0" w:rsidP="00D22CB6">
      <w:pPr>
        <w:pStyle w:val="Geenafstand"/>
        <w:rPr>
          <w:b/>
          <w:lang w:val="en-GB"/>
        </w:rPr>
      </w:pPr>
      <w:r>
        <w:rPr>
          <w:b/>
          <w:lang w:val="en-GB"/>
        </w:rPr>
        <w:t xml:space="preserve">Objective and research question or </w:t>
      </w:r>
      <w:r w:rsidR="00DC0945">
        <w:rPr>
          <w:b/>
          <w:lang w:val="en-GB"/>
        </w:rPr>
        <w:t>aim</w:t>
      </w:r>
    </w:p>
    <w:p w14:paraId="1796EEBB" w14:textId="68ACA9CE" w:rsidR="007D7AAC" w:rsidRPr="00412AE3" w:rsidRDefault="00E64BE0" w:rsidP="00D22CB6">
      <w:pPr>
        <w:pStyle w:val="Geenafstand"/>
        <w:rPr>
          <w:b/>
          <w:lang w:val="en-GB"/>
        </w:rPr>
      </w:pPr>
      <w:r>
        <w:rPr>
          <w:lang w:val="en-GB"/>
        </w:rPr>
        <w:t xml:space="preserve">Describe the objective and research question or </w:t>
      </w:r>
      <w:r w:rsidR="00DC0945">
        <w:rPr>
          <w:lang w:val="en-GB"/>
        </w:rPr>
        <w:t>aim</w:t>
      </w:r>
      <w:r w:rsidR="007D7AAC" w:rsidRPr="00412AE3">
        <w:rPr>
          <w:lang w:val="en-GB"/>
        </w:rPr>
        <w:t xml:space="preserve">. </w:t>
      </w:r>
      <w:r>
        <w:rPr>
          <w:lang w:val="en-GB"/>
        </w:rPr>
        <w:t xml:space="preserve">Pay attention to clarity, scope and originality. </w:t>
      </w:r>
    </w:p>
    <w:p w14:paraId="14513ACD" w14:textId="77777777" w:rsidR="007D7AAC" w:rsidRPr="00412AE3" w:rsidRDefault="007D7AAC" w:rsidP="00D22CB6">
      <w:pPr>
        <w:pStyle w:val="Geenafstand"/>
        <w:rPr>
          <w:b/>
          <w:lang w:val="en-GB"/>
        </w:rPr>
      </w:pPr>
    </w:p>
    <w:p w14:paraId="0B498D2A" w14:textId="1EB5AD64" w:rsidR="007D7AAC" w:rsidRPr="00412AE3" w:rsidRDefault="007D7AAC" w:rsidP="00D22CB6">
      <w:pPr>
        <w:pStyle w:val="Geenafstand"/>
        <w:rPr>
          <w:b/>
          <w:lang w:val="en-GB"/>
        </w:rPr>
      </w:pPr>
      <w:r w:rsidRPr="00412AE3">
        <w:rPr>
          <w:b/>
          <w:lang w:val="en-GB"/>
        </w:rPr>
        <w:t xml:space="preserve">Plan </w:t>
      </w:r>
      <w:r w:rsidR="00E64BE0">
        <w:rPr>
          <w:b/>
          <w:lang w:val="en-GB"/>
        </w:rPr>
        <w:t>of action</w:t>
      </w:r>
    </w:p>
    <w:p w14:paraId="1FB92AB3" w14:textId="6B018F4A" w:rsidR="007D7AAC" w:rsidRPr="00412AE3" w:rsidRDefault="00E64BE0" w:rsidP="00D22CB6">
      <w:pPr>
        <w:pStyle w:val="Geenafstand"/>
        <w:rPr>
          <w:lang w:val="en-GB"/>
        </w:rPr>
      </w:pPr>
      <w:r>
        <w:rPr>
          <w:lang w:val="en-GB"/>
        </w:rPr>
        <w:t>The proposal should include a specific plan of action that clearly describes the chosen methods and analyses, including the</w:t>
      </w:r>
      <w:r w:rsidR="0037524F">
        <w:rPr>
          <w:lang w:val="en-GB"/>
        </w:rPr>
        <w:t>ir</w:t>
      </w:r>
      <w:r>
        <w:rPr>
          <w:lang w:val="en-GB"/>
        </w:rPr>
        <w:t xml:space="preserve"> theoretical and/or empirical underpinning. The plan of action should include at least the following points</w:t>
      </w:r>
      <w:r w:rsidR="007D7AAC" w:rsidRPr="00412AE3">
        <w:rPr>
          <w:lang w:val="en-GB"/>
        </w:rPr>
        <w:t xml:space="preserve">: </w:t>
      </w:r>
    </w:p>
    <w:p w14:paraId="1DA7CF79" w14:textId="35E2FF4C" w:rsidR="007D7AAC" w:rsidRPr="00412AE3" w:rsidRDefault="007D7AAC" w:rsidP="00D22CB6">
      <w:pPr>
        <w:pStyle w:val="Geenafstand"/>
        <w:numPr>
          <w:ilvl w:val="0"/>
          <w:numId w:val="17"/>
        </w:numPr>
        <w:rPr>
          <w:lang w:val="en-GB"/>
        </w:rPr>
      </w:pPr>
      <w:r w:rsidRPr="00412AE3">
        <w:rPr>
          <w:b/>
          <w:bCs/>
          <w:lang w:val="en-GB"/>
        </w:rPr>
        <w:t>Pati</w:t>
      </w:r>
      <w:r w:rsidR="00E64BE0">
        <w:rPr>
          <w:b/>
          <w:bCs/>
          <w:lang w:val="en-GB"/>
        </w:rPr>
        <w:t>e</w:t>
      </w:r>
      <w:r w:rsidRPr="00412AE3">
        <w:rPr>
          <w:b/>
          <w:bCs/>
          <w:lang w:val="en-GB"/>
        </w:rPr>
        <w:t>nt</w:t>
      </w:r>
      <w:r w:rsidR="0037524F">
        <w:rPr>
          <w:b/>
          <w:bCs/>
          <w:lang w:val="en-GB"/>
        </w:rPr>
        <w:t>s</w:t>
      </w:r>
      <w:r w:rsidRPr="00412AE3">
        <w:rPr>
          <w:lang w:val="en-GB"/>
        </w:rPr>
        <w:t xml:space="preserve">: </w:t>
      </w:r>
      <w:r w:rsidR="00E64BE0">
        <w:rPr>
          <w:lang w:val="en-GB"/>
        </w:rPr>
        <w:t>Describe the patient population, including inclusion and exclusion criteria.</w:t>
      </w:r>
      <w:r w:rsidRPr="00412AE3">
        <w:rPr>
          <w:lang w:val="en-GB"/>
        </w:rPr>
        <w:t xml:space="preserve"> </w:t>
      </w:r>
    </w:p>
    <w:p w14:paraId="49CF2282" w14:textId="24CB164C" w:rsidR="007D7AAC" w:rsidRPr="00412AE3" w:rsidRDefault="00E64BE0" w:rsidP="00D22CB6">
      <w:pPr>
        <w:pStyle w:val="Geenafstand"/>
        <w:numPr>
          <w:ilvl w:val="0"/>
          <w:numId w:val="17"/>
        </w:numPr>
        <w:rPr>
          <w:lang w:val="en-GB"/>
        </w:rPr>
      </w:pPr>
      <w:r>
        <w:rPr>
          <w:b/>
          <w:bCs/>
          <w:lang w:val="en-GB"/>
        </w:rPr>
        <w:t>Lifestyle intervention</w:t>
      </w:r>
      <w:r w:rsidR="007D7AAC" w:rsidRPr="00412AE3">
        <w:rPr>
          <w:lang w:val="en-GB"/>
        </w:rPr>
        <w:t xml:space="preserve">: </w:t>
      </w:r>
      <w:r>
        <w:rPr>
          <w:lang w:val="en-GB"/>
        </w:rPr>
        <w:t xml:space="preserve">Describe the lifestyle intervention to be studied, explaining specifically how it will be applied. Remember that the intervention must involve at least two lifestyle factors. Present arguments from the literature </w:t>
      </w:r>
      <w:r w:rsidR="0037524F">
        <w:rPr>
          <w:lang w:val="en-GB"/>
        </w:rPr>
        <w:t>in</w:t>
      </w:r>
      <w:r>
        <w:rPr>
          <w:lang w:val="en-GB"/>
        </w:rPr>
        <w:t xml:space="preserve"> support </w:t>
      </w:r>
      <w:r w:rsidR="0037524F">
        <w:rPr>
          <w:lang w:val="en-GB"/>
        </w:rPr>
        <w:t xml:space="preserve">of </w:t>
      </w:r>
      <w:r>
        <w:rPr>
          <w:lang w:val="en-GB"/>
        </w:rPr>
        <w:t>its expected effectiveness.</w:t>
      </w:r>
    </w:p>
    <w:p w14:paraId="2A6BAEFE" w14:textId="1E2332C2" w:rsidR="007D7AAC" w:rsidRPr="00412AE3" w:rsidRDefault="00E64BE0" w:rsidP="00D22CB6">
      <w:pPr>
        <w:pStyle w:val="Geenafstand"/>
        <w:numPr>
          <w:ilvl w:val="0"/>
          <w:numId w:val="17"/>
        </w:numPr>
        <w:rPr>
          <w:lang w:val="en-GB"/>
        </w:rPr>
      </w:pPr>
      <w:r>
        <w:rPr>
          <w:b/>
          <w:bCs/>
          <w:lang w:val="en-GB"/>
        </w:rPr>
        <w:t>Outcome measures</w:t>
      </w:r>
      <w:r w:rsidR="007D7AAC" w:rsidRPr="00412AE3">
        <w:rPr>
          <w:lang w:val="en-GB"/>
        </w:rPr>
        <w:t xml:space="preserve">: </w:t>
      </w:r>
      <w:r w:rsidR="00D36EE8">
        <w:rPr>
          <w:lang w:val="en-GB"/>
        </w:rPr>
        <w:t>Present evidence in support of the chosen primary and secondary outcome measures. The primary outcome measures should be defined at the level of the patients (health/quality of life). To assess effectiveness, it must be clear how outcomes will be identified. Possibilities include clinical outcome measures, but other outcome measures are also possible, including health and wellbeing outcomes, burden on the patient or informal carers, patient experiences and the experiences of healthcare professionals.</w:t>
      </w:r>
      <w:r w:rsidR="007D7AAC" w:rsidRPr="00412AE3">
        <w:rPr>
          <w:lang w:val="en-GB"/>
        </w:rPr>
        <w:t xml:space="preserve"> </w:t>
      </w:r>
    </w:p>
    <w:p w14:paraId="002510FB" w14:textId="5B25907F" w:rsidR="007D7AAC" w:rsidRPr="00412AE3" w:rsidRDefault="007D7AAC" w:rsidP="00D22CB6">
      <w:pPr>
        <w:pStyle w:val="Geenafstand"/>
        <w:numPr>
          <w:ilvl w:val="0"/>
          <w:numId w:val="17"/>
        </w:numPr>
        <w:rPr>
          <w:lang w:val="en-GB"/>
        </w:rPr>
      </w:pPr>
      <w:r w:rsidRPr="00412AE3">
        <w:rPr>
          <w:b/>
          <w:bCs/>
          <w:lang w:val="en-GB"/>
        </w:rPr>
        <w:t xml:space="preserve">Follow-up </w:t>
      </w:r>
      <w:r w:rsidR="00D36EE8">
        <w:rPr>
          <w:b/>
          <w:bCs/>
          <w:lang w:val="en-GB"/>
        </w:rPr>
        <w:t>time</w:t>
      </w:r>
      <w:r w:rsidRPr="00412AE3">
        <w:rPr>
          <w:lang w:val="en-GB"/>
        </w:rPr>
        <w:t xml:space="preserve">: </w:t>
      </w:r>
      <w:r w:rsidR="00D36EE8">
        <w:rPr>
          <w:lang w:val="en-GB"/>
        </w:rPr>
        <w:t>Present arguments in support of the chosen</w:t>
      </w:r>
      <w:r w:rsidRPr="00412AE3">
        <w:rPr>
          <w:lang w:val="en-GB"/>
        </w:rPr>
        <w:t xml:space="preserve"> follow-up </w:t>
      </w:r>
      <w:r w:rsidR="00D36EE8">
        <w:rPr>
          <w:lang w:val="en-GB"/>
        </w:rPr>
        <w:t>time and explain when the primary and secondary outcome</w:t>
      </w:r>
      <w:r w:rsidR="00DC0945">
        <w:rPr>
          <w:lang w:val="en-GB"/>
        </w:rPr>
        <w:t>s</w:t>
      </w:r>
      <w:r w:rsidR="00D36EE8">
        <w:rPr>
          <w:lang w:val="en-GB"/>
        </w:rPr>
        <w:t xml:space="preserve"> will be </w:t>
      </w:r>
      <w:r w:rsidR="00DC0945">
        <w:rPr>
          <w:lang w:val="en-GB"/>
        </w:rPr>
        <w:t>measured</w:t>
      </w:r>
      <w:r w:rsidR="00D36EE8">
        <w:rPr>
          <w:lang w:val="en-GB"/>
        </w:rPr>
        <w:t>.</w:t>
      </w:r>
      <w:r w:rsidRPr="00412AE3">
        <w:rPr>
          <w:lang w:val="en-GB"/>
        </w:rPr>
        <w:t xml:space="preserve"> </w:t>
      </w:r>
    </w:p>
    <w:p w14:paraId="29092455" w14:textId="0D656DED" w:rsidR="007D7AAC" w:rsidRPr="00412AE3" w:rsidRDefault="007D7AAC" w:rsidP="00D22CB6">
      <w:pPr>
        <w:pStyle w:val="Geenafstand"/>
        <w:numPr>
          <w:ilvl w:val="0"/>
          <w:numId w:val="17"/>
        </w:numPr>
        <w:rPr>
          <w:b/>
          <w:lang w:val="en-GB"/>
        </w:rPr>
      </w:pPr>
      <w:r w:rsidRPr="00412AE3">
        <w:rPr>
          <w:b/>
          <w:bCs/>
          <w:lang w:val="en-GB"/>
        </w:rPr>
        <w:t>Stud</w:t>
      </w:r>
      <w:r w:rsidR="00D36EE8">
        <w:rPr>
          <w:b/>
          <w:bCs/>
          <w:lang w:val="en-GB"/>
        </w:rPr>
        <w:t xml:space="preserve">y </w:t>
      </w:r>
      <w:r w:rsidRPr="00412AE3">
        <w:rPr>
          <w:b/>
          <w:bCs/>
          <w:lang w:val="en-GB"/>
        </w:rPr>
        <w:t>design</w:t>
      </w:r>
      <w:r w:rsidR="00D36EE8">
        <w:rPr>
          <w:b/>
          <w:bCs/>
          <w:lang w:val="en-GB"/>
        </w:rPr>
        <w:t>,</w:t>
      </w:r>
      <w:r w:rsidRPr="00412AE3">
        <w:rPr>
          <w:b/>
          <w:bCs/>
          <w:lang w:val="en-GB"/>
        </w:rPr>
        <w:t xml:space="preserve"> inclu</w:t>
      </w:r>
      <w:r w:rsidR="00D36EE8">
        <w:rPr>
          <w:b/>
          <w:bCs/>
          <w:lang w:val="en-GB"/>
        </w:rPr>
        <w:t>ding calculation of</w:t>
      </w:r>
      <w:r w:rsidRPr="00412AE3">
        <w:rPr>
          <w:b/>
          <w:bCs/>
          <w:lang w:val="en-GB"/>
        </w:rPr>
        <w:t xml:space="preserve"> sample size</w:t>
      </w:r>
      <w:r w:rsidRPr="00412AE3">
        <w:rPr>
          <w:lang w:val="en-GB"/>
        </w:rPr>
        <w:t xml:space="preserve">: </w:t>
      </w:r>
      <w:r w:rsidR="00D36EE8">
        <w:rPr>
          <w:lang w:val="en-GB"/>
        </w:rPr>
        <w:t xml:space="preserve">Good arguments should </w:t>
      </w:r>
      <w:r w:rsidR="0037524F">
        <w:rPr>
          <w:lang w:val="en-GB"/>
        </w:rPr>
        <w:t xml:space="preserve">be presented making </w:t>
      </w:r>
      <w:r w:rsidR="00D36EE8">
        <w:rPr>
          <w:lang w:val="en-GB"/>
        </w:rPr>
        <w:t xml:space="preserve">it clear that a suitable research method has been chosen, i.e. that the research design is appropriate to the research question, and will provide evidence of the highest </w:t>
      </w:r>
      <w:r w:rsidR="00DC0945">
        <w:rPr>
          <w:lang w:val="en-GB"/>
        </w:rPr>
        <w:t xml:space="preserve">possible </w:t>
      </w:r>
      <w:r w:rsidR="00D36EE8">
        <w:rPr>
          <w:lang w:val="en-GB"/>
        </w:rPr>
        <w:t>quality.</w:t>
      </w:r>
      <w:r w:rsidRPr="00412AE3">
        <w:rPr>
          <w:lang w:val="en-GB"/>
        </w:rPr>
        <w:t xml:space="preserve"> </w:t>
      </w:r>
      <w:r w:rsidR="00D36EE8">
        <w:rPr>
          <w:lang w:val="en-GB"/>
        </w:rPr>
        <w:t xml:space="preserve">The design will depend, among other things, on the intervention to be studied, the application, the target group and the </w:t>
      </w:r>
      <w:r w:rsidRPr="00412AE3">
        <w:rPr>
          <w:lang w:val="en-GB"/>
        </w:rPr>
        <w:t>context</w:t>
      </w:r>
      <w:r w:rsidR="00D36EE8">
        <w:rPr>
          <w:lang w:val="en-GB"/>
        </w:rPr>
        <w:t>, and should consider feasibility</w:t>
      </w:r>
      <w:r w:rsidR="0037524F">
        <w:rPr>
          <w:lang w:val="en-GB"/>
        </w:rPr>
        <w:t>,</w:t>
      </w:r>
      <w:r w:rsidR="00D36EE8">
        <w:rPr>
          <w:lang w:val="en-GB"/>
        </w:rPr>
        <w:t xml:space="preserve"> and possibly inclusion. Include a thorough</w:t>
      </w:r>
      <w:r w:rsidR="0037524F">
        <w:rPr>
          <w:lang w:val="en-GB"/>
        </w:rPr>
        <w:t xml:space="preserve"> and reproducible</w:t>
      </w:r>
      <w:r w:rsidR="00D36EE8">
        <w:rPr>
          <w:lang w:val="en-GB"/>
        </w:rPr>
        <w:t xml:space="preserve"> sample size calculation. This should be clearly supported, preferably on the basis of assumptions based on preliminary research. </w:t>
      </w:r>
    </w:p>
    <w:p w14:paraId="5EC39EBB" w14:textId="3B23A261" w:rsidR="007D7AAC" w:rsidRPr="00412AE3" w:rsidRDefault="007D7AAC" w:rsidP="00D22CB6">
      <w:pPr>
        <w:pStyle w:val="Geenafstand"/>
        <w:numPr>
          <w:ilvl w:val="0"/>
          <w:numId w:val="17"/>
        </w:numPr>
        <w:rPr>
          <w:b/>
          <w:lang w:val="en-GB"/>
        </w:rPr>
      </w:pPr>
      <w:r w:rsidRPr="00412AE3">
        <w:rPr>
          <w:b/>
          <w:bCs/>
          <w:lang w:val="en-GB"/>
        </w:rPr>
        <w:t>Data</w:t>
      </w:r>
      <w:r w:rsidR="00D36EE8">
        <w:rPr>
          <w:b/>
          <w:bCs/>
          <w:lang w:val="en-GB"/>
        </w:rPr>
        <w:t xml:space="preserve"> </w:t>
      </w:r>
      <w:r w:rsidRPr="00412AE3">
        <w:rPr>
          <w:b/>
          <w:bCs/>
          <w:lang w:val="en-GB"/>
        </w:rPr>
        <w:t>analys</w:t>
      </w:r>
      <w:r w:rsidR="00D36EE8">
        <w:rPr>
          <w:b/>
          <w:bCs/>
          <w:lang w:val="en-GB"/>
        </w:rPr>
        <w:t>is</w:t>
      </w:r>
      <w:r w:rsidRPr="00412AE3">
        <w:rPr>
          <w:lang w:val="en-GB"/>
        </w:rPr>
        <w:t xml:space="preserve">: </w:t>
      </w:r>
      <w:r w:rsidR="00D36EE8">
        <w:rPr>
          <w:lang w:val="en-GB"/>
        </w:rPr>
        <w:t>Describe the statistical analysis of the primary outcome</w:t>
      </w:r>
      <w:r w:rsidR="00DC0945">
        <w:rPr>
          <w:lang w:val="en-GB"/>
        </w:rPr>
        <w:t>s</w:t>
      </w:r>
      <w:r w:rsidR="00D36EE8">
        <w:rPr>
          <w:lang w:val="en-GB"/>
        </w:rPr>
        <w:t>.</w:t>
      </w:r>
      <w:r w:rsidRPr="00412AE3">
        <w:rPr>
          <w:lang w:val="en-GB"/>
        </w:rPr>
        <w:t xml:space="preserve"> </w:t>
      </w:r>
    </w:p>
    <w:p w14:paraId="2CEF6BF8" w14:textId="78804FDB" w:rsidR="007D7AAC" w:rsidRPr="00412AE3" w:rsidRDefault="007D7AAC" w:rsidP="00D22CB6">
      <w:pPr>
        <w:pStyle w:val="Geenafstand"/>
        <w:numPr>
          <w:ilvl w:val="0"/>
          <w:numId w:val="17"/>
        </w:numPr>
        <w:rPr>
          <w:b/>
          <w:lang w:val="en-GB"/>
        </w:rPr>
      </w:pPr>
      <w:r w:rsidRPr="00412AE3">
        <w:rPr>
          <w:lang w:val="en-GB"/>
        </w:rPr>
        <w:br w:type="page"/>
      </w:r>
      <w:r w:rsidR="00D36EE8">
        <w:rPr>
          <w:b/>
          <w:lang w:val="en-GB"/>
        </w:rPr>
        <w:lastRenderedPageBreak/>
        <w:t>Feasibility</w:t>
      </w:r>
      <w:r w:rsidRPr="00412AE3">
        <w:rPr>
          <w:bCs/>
          <w:lang w:val="en-GB"/>
        </w:rPr>
        <w:t>:</w:t>
      </w:r>
      <w:r w:rsidRPr="00412AE3">
        <w:rPr>
          <w:b/>
          <w:lang w:val="en-GB"/>
        </w:rPr>
        <w:t xml:space="preserve"> </w:t>
      </w:r>
      <w:r w:rsidR="00D36EE8">
        <w:rPr>
          <w:lang w:val="en-GB"/>
        </w:rPr>
        <w:t xml:space="preserve">Present evidence </w:t>
      </w:r>
      <w:r w:rsidR="0037524F">
        <w:rPr>
          <w:lang w:val="en-GB"/>
        </w:rPr>
        <w:t>to show that</w:t>
      </w:r>
      <w:r w:rsidR="00D36EE8">
        <w:rPr>
          <w:lang w:val="en-GB"/>
        </w:rPr>
        <w:t xml:space="preserve"> the goal of the proposal will be achieved within the time allotted using the available expertise, human resources, other resources and funds.</w:t>
      </w:r>
      <w:r w:rsidRPr="00412AE3">
        <w:rPr>
          <w:lang w:val="en-GB"/>
        </w:rPr>
        <w:t xml:space="preserve"> </w:t>
      </w:r>
    </w:p>
    <w:p w14:paraId="780DE3E7" w14:textId="48B95C88" w:rsidR="007D7AAC" w:rsidRPr="00412AE3" w:rsidRDefault="007D7AAC" w:rsidP="00D22CB6">
      <w:pPr>
        <w:pStyle w:val="Geenafstand"/>
        <w:numPr>
          <w:ilvl w:val="0"/>
          <w:numId w:val="17"/>
        </w:numPr>
        <w:rPr>
          <w:b/>
          <w:lang w:val="en-GB"/>
        </w:rPr>
      </w:pPr>
      <w:r w:rsidRPr="00412AE3">
        <w:rPr>
          <w:b/>
          <w:lang w:val="en-GB"/>
        </w:rPr>
        <w:t>Consortium</w:t>
      </w:r>
      <w:r w:rsidRPr="00412AE3">
        <w:rPr>
          <w:lang w:val="en-GB"/>
        </w:rPr>
        <w:t xml:space="preserve">: </w:t>
      </w:r>
      <w:r w:rsidR="00D36EE8">
        <w:rPr>
          <w:lang w:val="en-GB"/>
        </w:rPr>
        <w:t>The consortium should be interdisciplinary and involve patients, healthcare professionals and other relevant stakeholders</w:t>
      </w:r>
      <w:r w:rsidRPr="00412AE3">
        <w:rPr>
          <w:lang w:val="en-GB"/>
        </w:rPr>
        <w:t xml:space="preserve">. </w:t>
      </w:r>
      <w:r w:rsidRPr="00412AE3">
        <w:rPr>
          <w:rFonts w:eastAsia="Times New Roman"/>
          <w:color w:val="E36C0A" w:themeColor="accent6" w:themeShade="BF"/>
          <w:szCs w:val="24"/>
          <w:lang w:val="en-GB" w:eastAsia="nl-NL"/>
        </w:rPr>
        <w:t>Them</w:t>
      </w:r>
      <w:r w:rsidR="00D36EE8">
        <w:rPr>
          <w:rFonts w:eastAsia="Times New Roman"/>
          <w:color w:val="E36C0A" w:themeColor="accent6" w:themeShade="BF"/>
          <w:szCs w:val="24"/>
          <w:lang w:val="en-GB" w:eastAsia="nl-NL"/>
        </w:rPr>
        <w:t>e</w:t>
      </w:r>
      <w:r w:rsidRPr="00412AE3">
        <w:rPr>
          <w:rFonts w:eastAsia="Times New Roman"/>
          <w:color w:val="E36C0A" w:themeColor="accent6" w:themeShade="BF"/>
          <w:szCs w:val="24"/>
          <w:lang w:val="en-GB" w:eastAsia="nl-NL"/>
        </w:rPr>
        <w:t xml:space="preserve"> 1: </w:t>
      </w:r>
      <w:r w:rsidR="00076370">
        <w:rPr>
          <w:color w:val="E36C0A" w:themeColor="accent6" w:themeShade="BF"/>
          <w:lang w:val="en-GB"/>
        </w:rPr>
        <w:t xml:space="preserve">the project group should actually include healthcare professionals, </w:t>
      </w:r>
      <w:r w:rsidR="0037524F">
        <w:rPr>
          <w:color w:val="E36C0A" w:themeColor="accent6" w:themeShade="BF"/>
          <w:lang w:val="en-GB"/>
        </w:rPr>
        <w:t>and they should be</w:t>
      </w:r>
      <w:r w:rsidR="00076370">
        <w:rPr>
          <w:color w:val="E36C0A" w:themeColor="accent6" w:themeShade="BF"/>
          <w:lang w:val="en-GB"/>
        </w:rPr>
        <w:t xml:space="preserve"> involved throughout the </w:t>
      </w:r>
      <w:r w:rsidRPr="00412AE3">
        <w:rPr>
          <w:color w:val="E36C0A" w:themeColor="accent6" w:themeShade="BF"/>
          <w:lang w:val="en-GB"/>
        </w:rPr>
        <w:t xml:space="preserve">project. </w:t>
      </w:r>
      <w:bookmarkStart w:id="33" w:name="_Hlk129857298"/>
    </w:p>
    <w:p w14:paraId="5083331A" w14:textId="6D4F5CB2" w:rsidR="00071874" w:rsidRPr="001847AD" w:rsidRDefault="007D7AAC" w:rsidP="00D22CB6">
      <w:pPr>
        <w:pStyle w:val="Geenafstand"/>
        <w:numPr>
          <w:ilvl w:val="0"/>
          <w:numId w:val="17"/>
        </w:numPr>
        <w:rPr>
          <w:b/>
          <w:bCs/>
          <w:color w:val="00B050"/>
          <w:lang w:val="en-GB"/>
        </w:rPr>
      </w:pPr>
      <w:r w:rsidRPr="001847AD">
        <w:rPr>
          <w:b/>
          <w:lang w:val="en-GB"/>
        </w:rPr>
        <w:t>Budget</w:t>
      </w:r>
      <w:r w:rsidRPr="001847AD">
        <w:rPr>
          <w:bCs/>
          <w:lang w:val="en-GB"/>
        </w:rPr>
        <w:t>:</w:t>
      </w:r>
      <w:r w:rsidRPr="001847AD">
        <w:rPr>
          <w:lang w:val="en-GB"/>
        </w:rPr>
        <w:t xml:space="preserve"> </w:t>
      </w:r>
      <w:r w:rsidR="00076370">
        <w:rPr>
          <w:lang w:val="en-GB"/>
        </w:rPr>
        <w:t xml:space="preserve">The size of the budget requested should be realistic in relation to the </w:t>
      </w:r>
      <w:r w:rsidR="0037524F">
        <w:rPr>
          <w:lang w:val="en-GB"/>
        </w:rPr>
        <w:t>planned</w:t>
      </w:r>
      <w:r w:rsidR="00076370">
        <w:rPr>
          <w:lang w:val="en-GB"/>
        </w:rPr>
        <w:t xml:space="preserve"> and </w:t>
      </w:r>
      <w:r w:rsidR="0037524F">
        <w:rPr>
          <w:lang w:val="en-GB"/>
        </w:rPr>
        <w:t xml:space="preserve">other </w:t>
      </w:r>
      <w:r w:rsidR="00076370">
        <w:rPr>
          <w:lang w:val="en-GB"/>
        </w:rPr>
        <w:t>appropriate activities, and the envisaged duration of the study.</w:t>
      </w:r>
      <w:r w:rsidRPr="001847AD">
        <w:rPr>
          <w:lang w:val="en-GB"/>
        </w:rPr>
        <w:t xml:space="preserve"> </w:t>
      </w:r>
      <w:r w:rsidR="00076370">
        <w:rPr>
          <w:lang w:val="en-GB"/>
        </w:rPr>
        <w:t>If the intervention is not performed by one or more of the consortium members and is not eligible for reimbursement under health insurance, the costs of implement</w:t>
      </w:r>
      <w:r w:rsidR="0037524F">
        <w:rPr>
          <w:lang w:val="en-GB"/>
        </w:rPr>
        <w:t xml:space="preserve">ing </w:t>
      </w:r>
      <w:r w:rsidR="00076370">
        <w:rPr>
          <w:lang w:val="en-GB"/>
        </w:rPr>
        <w:t>the intervention may be included in the project budget</w:t>
      </w:r>
      <w:r w:rsidRPr="001847AD">
        <w:rPr>
          <w:lang w:val="en-GB"/>
        </w:rPr>
        <w:t xml:space="preserve">. </w:t>
      </w:r>
      <w:bookmarkStart w:id="34" w:name="_Bijlage_1_-"/>
      <w:bookmarkStart w:id="35" w:name="_Bijlage_3_-"/>
      <w:bookmarkStart w:id="36" w:name="_Bijlage_2_-"/>
      <w:bookmarkStart w:id="37" w:name="_Bijlage_3_–"/>
      <w:bookmarkStart w:id="38" w:name="_Bijlage_6_Voorwaarden"/>
      <w:bookmarkStart w:id="39" w:name="_Bijlage_5_Voorwaarden"/>
      <w:bookmarkEnd w:id="30"/>
      <w:bookmarkEnd w:id="33"/>
      <w:bookmarkEnd w:id="34"/>
      <w:bookmarkEnd w:id="35"/>
      <w:bookmarkEnd w:id="36"/>
      <w:bookmarkEnd w:id="37"/>
      <w:bookmarkEnd w:id="38"/>
      <w:bookmarkEnd w:id="39"/>
    </w:p>
    <w:sectPr w:rsidR="00071874" w:rsidRPr="001847AD" w:rsidSect="00A95884">
      <w:footerReference w:type="default" r:id="rId22"/>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5B295" w14:textId="77777777" w:rsidR="00125501" w:rsidRDefault="00125501" w:rsidP="00323A69">
      <w:r>
        <w:separator/>
      </w:r>
    </w:p>
  </w:endnote>
  <w:endnote w:type="continuationSeparator" w:id="0">
    <w:p w14:paraId="0770F060" w14:textId="77777777" w:rsidR="00125501" w:rsidRDefault="00125501" w:rsidP="00323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ollandSans">
    <w:altName w:val="Calibri"/>
    <w:charset w:val="00"/>
    <w:family w:val="auto"/>
    <w:pitch w:val="variable"/>
    <w:sig w:usb0="A00002EF" w:usb1="5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E1A9B" w14:textId="77777777" w:rsidR="00A60D86" w:rsidRDefault="00A60D86" w:rsidP="00A95884">
    <w:pPr>
      <w:pStyle w:val="Voettekst"/>
    </w:pPr>
  </w:p>
  <w:p w14:paraId="16BF76B7" w14:textId="77777777" w:rsidR="00A60D86" w:rsidRDefault="00A60D8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3253636"/>
      <w:docPartObj>
        <w:docPartGallery w:val="Page Numbers (Bottom of Page)"/>
        <w:docPartUnique/>
      </w:docPartObj>
    </w:sdtPr>
    <w:sdtEndPr/>
    <w:sdtContent>
      <w:p w14:paraId="2FEFB93C" w14:textId="011E0256" w:rsidR="00A60D86" w:rsidRDefault="00A60D86">
        <w:pPr>
          <w:pStyle w:val="Voettekst"/>
          <w:jc w:val="center"/>
        </w:pPr>
        <w:r>
          <w:fldChar w:fldCharType="begin"/>
        </w:r>
        <w:r>
          <w:instrText>PAGE   \* MERGEFORMAT</w:instrText>
        </w:r>
        <w:r>
          <w:fldChar w:fldCharType="separate"/>
        </w:r>
        <w:r w:rsidR="005836A9">
          <w:rPr>
            <w:noProof/>
          </w:rPr>
          <w:t>3</w:t>
        </w:r>
        <w:r>
          <w:fldChar w:fldCharType="end"/>
        </w:r>
      </w:p>
    </w:sdtContent>
  </w:sdt>
  <w:p w14:paraId="1AA20093" w14:textId="77777777" w:rsidR="00A60D86" w:rsidRDefault="00A60D8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E0AB2" w14:textId="77777777" w:rsidR="00125501" w:rsidRDefault="00125501" w:rsidP="00323A69">
      <w:r>
        <w:separator/>
      </w:r>
    </w:p>
  </w:footnote>
  <w:footnote w:type="continuationSeparator" w:id="0">
    <w:p w14:paraId="37C6EBB1" w14:textId="77777777" w:rsidR="00125501" w:rsidRDefault="00125501" w:rsidP="00323A69">
      <w:r>
        <w:continuationSeparator/>
      </w:r>
    </w:p>
  </w:footnote>
  <w:footnote w:id="1">
    <w:p w14:paraId="284E3CD3" w14:textId="49E17E29" w:rsidR="007D7AAC" w:rsidRPr="00C2271B" w:rsidRDefault="007D7AAC" w:rsidP="007D7AAC">
      <w:pPr>
        <w:pStyle w:val="Voetnoottekst"/>
        <w:rPr>
          <w:lang w:val="en-US"/>
        </w:rPr>
      </w:pPr>
      <w:r>
        <w:rPr>
          <w:rStyle w:val="Voetnootmarkering"/>
        </w:rPr>
        <w:footnoteRef/>
      </w:r>
      <w:r w:rsidRPr="00C2271B">
        <w:rPr>
          <w:lang w:val="en-US"/>
        </w:rPr>
        <w:t xml:space="preserve"> </w:t>
      </w:r>
      <w:r w:rsidR="00A96BFB" w:rsidRPr="00C2271B">
        <w:rPr>
          <w:b/>
          <w:sz w:val="16"/>
          <w:szCs w:val="16"/>
          <w:lang w:val="en-US"/>
        </w:rPr>
        <w:t>End users</w:t>
      </w:r>
      <w:r w:rsidRPr="00C2271B">
        <w:rPr>
          <w:sz w:val="16"/>
          <w:szCs w:val="16"/>
          <w:lang w:val="en-US"/>
        </w:rPr>
        <w:t xml:space="preserve"> </w:t>
      </w:r>
      <w:r w:rsidR="00A96BFB" w:rsidRPr="00C2271B">
        <w:rPr>
          <w:sz w:val="16"/>
          <w:szCs w:val="16"/>
          <w:lang w:val="en-US"/>
        </w:rPr>
        <w:t xml:space="preserve">are the public </w:t>
      </w:r>
      <w:r w:rsidRPr="00C2271B">
        <w:rPr>
          <w:sz w:val="16"/>
          <w:szCs w:val="16"/>
          <w:lang w:val="en-US"/>
        </w:rPr>
        <w:t>(</w:t>
      </w:r>
      <w:r w:rsidR="00A96BFB" w:rsidRPr="00C2271B">
        <w:rPr>
          <w:sz w:val="16"/>
          <w:szCs w:val="16"/>
          <w:lang w:val="en-US"/>
        </w:rPr>
        <w:t>e.g. clients, patients, parents, chronically ill and disabled people) for who</w:t>
      </w:r>
      <w:r w:rsidR="0037524F" w:rsidRPr="00C2271B">
        <w:rPr>
          <w:sz w:val="16"/>
          <w:szCs w:val="16"/>
          <w:lang w:val="en-US"/>
        </w:rPr>
        <w:t>m</w:t>
      </w:r>
      <w:r w:rsidR="00A96BFB" w:rsidRPr="00C2271B">
        <w:rPr>
          <w:sz w:val="16"/>
          <w:szCs w:val="16"/>
          <w:lang w:val="en-US"/>
        </w:rPr>
        <w:t xml:space="preserve"> the results of the project proposal are intended. </w:t>
      </w:r>
      <w:r w:rsidR="00A96BFB" w:rsidRPr="00C2271B">
        <w:rPr>
          <w:b/>
          <w:bCs/>
          <w:sz w:val="16"/>
          <w:szCs w:val="16"/>
          <w:lang w:val="en-US"/>
        </w:rPr>
        <w:t>Users</w:t>
      </w:r>
      <w:r w:rsidRPr="00C2271B">
        <w:rPr>
          <w:sz w:val="16"/>
          <w:szCs w:val="16"/>
          <w:lang w:val="en-US"/>
        </w:rPr>
        <w:t xml:space="preserve"> </w:t>
      </w:r>
      <w:r w:rsidR="00A96BFB" w:rsidRPr="00C2271B">
        <w:rPr>
          <w:sz w:val="16"/>
          <w:szCs w:val="16"/>
          <w:lang w:val="en-US"/>
        </w:rPr>
        <w:t xml:space="preserve">are healthcare professionals, scientific associations or umbrella organisations, policymakers or </w:t>
      </w:r>
      <w:r w:rsidR="0037524F" w:rsidRPr="00C2271B">
        <w:rPr>
          <w:sz w:val="16"/>
          <w:szCs w:val="16"/>
          <w:lang w:val="en-US"/>
        </w:rPr>
        <w:t>other</w:t>
      </w:r>
      <w:r w:rsidR="00A96BFB" w:rsidRPr="00C2271B">
        <w:rPr>
          <w:sz w:val="16"/>
          <w:szCs w:val="16"/>
          <w:lang w:val="en-US"/>
        </w:rPr>
        <w:t xml:space="preserve"> projects, companies (pharmaceutical industry, SMEs</w:t>
      </w:r>
      <w:r w:rsidRPr="00C2271B">
        <w:rPr>
          <w:sz w:val="16"/>
          <w:szCs w:val="16"/>
          <w:lang w:val="en-US"/>
        </w:rPr>
        <w:t>,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816F2" w14:textId="05A9F1ED" w:rsidR="00A60D86" w:rsidRPr="00913BA6" w:rsidRDefault="00420D21" w:rsidP="00420D21">
    <w:pPr>
      <w:pStyle w:val="Koptekst"/>
      <w:ind w:left="2124"/>
      <w:jc w:val="right"/>
      <w:rPr>
        <w:rFonts w:cs="Arial"/>
        <w:sz w:val="18"/>
        <w:szCs w:val="18"/>
      </w:rPr>
    </w:pPr>
    <w:r>
      <w:rPr>
        <w:noProof/>
        <w:color w:val="000000"/>
        <w:sz w:val="22"/>
        <w:szCs w:val="22"/>
      </w:rPr>
      <w:drawing>
        <wp:anchor distT="0" distB="0" distL="114300" distR="114300" simplePos="0" relativeHeight="251659264" behindDoc="0" locked="0" layoutInCell="1" allowOverlap="1" wp14:anchorId="39AC26D3" wp14:editId="45AD8C39">
          <wp:simplePos x="0" y="0"/>
          <wp:positionH relativeFrom="margin">
            <wp:align>right</wp:align>
          </wp:positionH>
          <wp:positionV relativeFrom="paragraph">
            <wp:posOffset>-175260</wp:posOffset>
          </wp:positionV>
          <wp:extent cx="2219325" cy="353060"/>
          <wp:effectExtent l="0" t="0" r="9525" b="8890"/>
          <wp:wrapSquare wrapText="bothSides"/>
          <wp:docPr id="7" name="Afbeelding 7" descr="signature_1810089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signature_1810089982"/>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219325" cy="353060"/>
                  </a:xfrm>
                  <a:prstGeom prst="rect">
                    <a:avLst/>
                  </a:prstGeom>
                  <a:noFill/>
                  <a:ln>
                    <a:noFill/>
                  </a:ln>
                </pic:spPr>
              </pic:pic>
            </a:graphicData>
          </a:graphic>
        </wp:anchor>
      </w:drawing>
    </w:r>
    <w:r>
      <w:rPr>
        <w:rFonts w:cs="Arial"/>
        <w:noProof/>
        <w:szCs w:val="20"/>
      </w:rPr>
      <w:drawing>
        <wp:anchor distT="0" distB="0" distL="114300" distR="114300" simplePos="0" relativeHeight="251660288" behindDoc="0" locked="0" layoutInCell="1" allowOverlap="1" wp14:anchorId="2E2F8C94" wp14:editId="469DE2D9">
          <wp:simplePos x="0" y="0"/>
          <wp:positionH relativeFrom="column">
            <wp:posOffset>1957705</wp:posOffset>
          </wp:positionH>
          <wp:positionV relativeFrom="paragraph">
            <wp:posOffset>-190500</wp:posOffset>
          </wp:positionV>
          <wp:extent cx="685800" cy="458470"/>
          <wp:effectExtent l="0" t="0" r="0" b="0"/>
          <wp:wrapSquare wrapText="bothSides"/>
          <wp:docPr id="8" name="Afbeelding 8" descr="SGF logo int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SGF logo intro"/>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685800" cy="458470"/>
                  </a:xfrm>
                  <a:prstGeom prst="rect">
                    <a:avLst/>
                  </a:prstGeom>
                  <a:noFill/>
                  <a:ln>
                    <a:noFill/>
                  </a:ln>
                </pic:spPr>
              </pic:pic>
            </a:graphicData>
          </a:graphic>
        </wp:anchor>
      </w:drawing>
    </w:r>
    <w:r w:rsidR="00FA727B" w:rsidRPr="003B360B">
      <w:rPr>
        <w:rFonts w:cs="Arial"/>
        <w:noProof/>
        <w:sz w:val="18"/>
        <w:szCs w:val="18"/>
      </w:rPr>
      <w:drawing>
        <wp:anchor distT="0" distB="0" distL="114300" distR="114300" simplePos="0" relativeHeight="251658240" behindDoc="0" locked="0" layoutInCell="1" allowOverlap="1" wp14:anchorId="274778F6" wp14:editId="02CD8F75">
          <wp:simplePos x="0" y="0"/>
          <wp:positionH relativeFrom="margin">
            <wp:posOffset>-635</wp:posOffset>
          </wp:positionH>
          <wp:positionV relativeFrom="paragraph">
            <wp:posOffset>-99060</wp:posOffset>
          </wp:positionV>
          <wp:extent cx="1336675" cy="323850"/>
          <wp:effectExtent l="0" t="0" r="0" b="0"/>
          <wp:wrapSquare wrapText="bothSides"/>
          <wp:docPr id="9" name="Afbeelding 9" descr="G:\99 Algemeen\ZonMw Logo 2019\logo-3_RGB_d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99 Algemeen\ZonMw Logo 2019\logo-3_RGB_def.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3667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A60D86">
      <w:rPr>
        <w:rFonts w:cs="Arial"/>
        <w:sz w:val="18"/>
        <w:szCs w:val="18"/>
      </w:rPr>
      <w:t xml:space="preserve">                                                      </w:t>
    </w:r>
  </w:p>
  <w:p w14:paraId="302532D5" w14:textId="77777777" w:rsidR="00A60D86" w:rsidRDefault="00A60D86" w:rsidP="00F81321">
    <w:pPr>
      <w:pStyle w:val="Ko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FB2B60E"/>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00328A6"/>
    <w:multiLevelType w:val="hybridMultilevel"/>
    <w:tmpl w:val="3D3452DC"/>
    <w:lvl w:ilvl="0" w:tplc="3A762BC6">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885815"/>
    <w:multiLevelType w:val="multilevel"/>
    <w:tmpl w:val="4A68C43C"/>
    <w:lvl w:ilvl="0">
      <w:start w:val="1"/>
      <w:numFmt w:val="bullet"/>
      <w:lvlText w:val=""/>
      <w:lvlJc w:val="left"/>
      <w:pPr>
        <w:tabs>
          <w:tab w:val="num" w:pos="283"/>
        </w:tabs>
        <w:ind w:left="283" w:hanging="283"/>
      </w:pPr>
      <w:rPr>
        <w:rFonts w:ascii="Wingdings" w:hAnsi="Wingdings" w:hint="default"/>
        <w:sz w:val="20"/>
      </w:rPr>
    </w:lvl>
    <w:lvl w:ilvl="1">
      <w:start w:val="1"/>
      <w:numFmt w:val="lowerLetter"/>
      <w:lvlText w:val=""/>
      <w:lvlJc w:val="left"/>
      <w:pPr>
        <w:tabs>
          <w:tab w:val="num" w:pos="567"/>
        </w:tabs>
        <w:ind w:left="567" w:hanging="284"/>
      </w:pPr>
      <w:rPr>
        <w:rFonts w:ascii="Symbol" w:hAnsi="Symbol" w:hint="default"/>
        <w:sz w:val="20"/>
      </w:rPr>
    </w:lvl>
    <w:lvl w:ilvl="2">
      <w:start w:val="1"/>
      <w:numFmt w:val="lowerRoman"/>
      <w:lvlText w:val=""/>
      <w:lvlJc w:val="left"/>
      <w:pPr>
        <w:tabs>
          <w:tab w:val="num" w:pos="850"/>
        </w:tabs>
        <w:ind w:left="850" w:hanging="283"/>
      </w:pPr>
      <w:rPr>
        <w:rFonts w:ascii="Symbol" w:hAnsi="Symbol" w:hint="default"/>
        <w:sz w:val="20"/>
      </w:rPr>
    </w:lvl>
    <w:lvl w:ilvl="3">
      <w:start w:val="1"/>
      <w:numFmt w:val="none"/>
      <w:lvlText w:val=""/>
      <w:lvlJc w:val="left"/>
      <w:pPr>
        <w:tabs>
          <w:tab w:val="num" w:pos="0"/>
        </w:tabs>
        <w:ind w:left="0" w:firstLine="0"/>
      </w:pPr>
      <w:rPr>
        <w:rFonts w:ascii="Symbol" w:hAnsi="Symbol" w:hint="default"/>
        <w:sz w:val="20"/>
      </w:rPr>
    </w:lvl>
    <w:lvl w:ilvl="4">
      <w:start w:val="1"/>
      <w:numFmt w:val="none"/>
      <w:lvlText w:val=""/>
      <w:lvlJc w:val="left"/>
      <w:pPr>
        <w:tabs>
          <w:tab w:val="num" w:pos="0"/>
        </w:tabs>
        <w:ind w:left="0" w:firstLine="0"/>
      </w:pPr>
      <w:rPr>
        <w:rFonts w:ascii="Symbol" w:hAnsi="Symbol" w:hint="default"/>
        <w:sz w:val="20"/>
      </w:rPr>
    </w:lvl>
    <w:lvl w:ilvl="5">
      <w:start w:val="1"/>
      <w:numFmt w:val="none"/>
      <w:lvlText w:val=""/>
      <w:lvlJc w:val="left"/>
      <w:pPr>
        <w:tabs>
          <w:tab w:val="num" w:pos="0"/>
        </w:tabs>
        <w:ind w:left="0" w:firstLine="0"/>
      </w:pPr>
      <w:rPr>
        <w:rFonts w:ascii="Symbol" w:hAnsi="Symbol" w:hint="default"/>
        <w:sz w:val="20"/>
      </w:rPr>
    </w:lvl>
    <w:lvl w:ilvl="6">
      <w:start w:val="1"/>
      <w:numFmt w:val="none"/>
      <w:lvlText w:val=""/>
      <w:lvlJc w:val="left"/>
      <w:pPr>
        <w:tabs>
          <w:tab w:val="num" w:pos="0"/>
        </w:tabs>
        <w:ind w:left="0" w:firstLine="0"/>
      </w:pPr>
      <w:rPr>
        <w:rFonts w:ascii="Symbol" w:hAnsi="Symbol" w:hint="default"/>
        <w:sz w:val="20"/>
      </w:rPr>
    </w:lvl>
    <w:lvl w:ilvl="7">
      <w:start w:val="1"/>
      <w:numFmt w:val="none"/>
      <w:lvlText w:val=""/>
      <w:lvlJc w:val="left"/>
      <w:pPr>
        <w:tabs>
          <w:tab w:val="num" w:pos="0"/>
        </w:tabs>
        <w:ind w:left="0" w:firstLine="0"/>
      </w:pPr>
      <w:rPr>
        <w:rFonts w:ascii="Symbol" w:hAnsi="Symbol" w:hint="default"/>
        <w:sz w:val="20"/>
      </w:rPr>
    </w:lvl>
    <w:lvl w:ilvl="8">
      <w:start w:val="1"/>
      <w:numFmt w:val="none"/>
      <w:lvlText w:val=""/>
      <w:lvlJc w:val="left"/>
      <w:pPr>
        <w:tabs>
          <w:tab w:val="num" w:pos="0"/>
        </w:tabs>
        <w:ind w:left="0" w:firstLine="0"/>
      </w:pPr>
      <w:rPr>
        <w:rFonts w:ascii="Symbol" w:hAnsi="Symbol" w:hint="default"/>
        <w:sz w:val="20"/>
      </w:rPr>
    </w:lvl>
  </w:abstractNum>
  <w:abstractNum w:abstractNumId="3" w15:restartNumberingAfterBreak="0">
    <w:nsid w:val="083B6AB2"/>
    <w:multiLevelType w:val="hybridMultilevel"/>
    <w:tmpl w:val="0BCE5B4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9773ACE"/>
    <w:multiLevelType w:val="multilevel"/>
    <w:tmpl w:val="4A68C43C"/>
    <w:lvl w:ilvl="0">
      <w:start w:val="1"/>
      <w:numFmt w:val="bullet"/>
      <w:lvlText w:val=""/>
      <w:lvlJc w:val="left"/>
      <w:pPr>
        <w:tabs>
          <w:tab w:val="num" w:pos="283"/>
        </w:tabs>
        <w:ind w:left="283" w:hanging="283"/>
      </w:pPr>
      <w:rPr>
        <w:rFonts w:ascii="Wingdings" w:hAnsi="Wingdings" w:hint="default"/>
        <w:sz w:val="20"/>
      </w:rPr>
    </w:lvl>
    <w:lvl w:ilvl="1">
      <w:start w:val="1"/>
      <w:numFmt w:val="lowerLetter"/>
      <w:lvlText w:val=""/>
      <w:lvlJc w:val="left"/>
      <w:pPr>
        <w:tabs>
          <w:tab w:val="num" w:pos="567"/>
        </w:tabs>
        <w:ind w:left="567" w:hanging="284"/>
      </w:pPr>
      <w:rPr>
        <w:rFonts w:ascii="Symbol" w:hAnsi="Symbol" w:hint="default"/>
        <w:sz w:val="20"/>
      </w:rPr>
    </w:lvl>
    <w:lvl w:ilvl="2">
      <w:start w:val="1"/>
      <w:numFmt w:val="lowerRoman"/>
      <w:lvlText w:val=""/>
      <w:lvlJc w:val="left"/>
      <w:pPr>
        <w:tabs>
          <w:tab w:val="num" w:pos="850"/>
        </w:tabs>
        <w:ind w:left="850" w:hanging="283"/>
      </w:pPr>
      <w:rPr>
        <w:rFonts w:ascii="Symbol" w:hAnsi="Symbol" w:hint="default"/>
        <w:sz w:val="20"/>
      </w:rPr>
    </w:lvl>
    <w:lvl w:ilvl="3">
      <w:start w:val="1"/>
      <w:numFmt w:val="none"/>
      <w:lvlText w:val=""/>
      <w:lvlJc w:val="left"/>
      <w:pPr>
        <w:tabs>
          <w:tab w:val="num" w:pos="0"/>
        </w:tabs>
        <w:ind w:left="0" w:firstLine="0"/>
      </w:pPr>
      <w:rPr>
        <w:rFonts w:ascii="Symbol" w:hAnsi="Symbol" w:hint="default"/>
        <w:sz w:val="20"/>
      </w:rPr>
    </w:lvl>
    <w:lvl w:ilvl="4">
      <w:start w:val="1"/>
      <w:numFmt w:val="none"/>
      <w:lvlText w:val=""/>
      <w:lvlJc w:val="left"/>
      <w:pPr>
        <w:tabs>
          <w:tab w:val="num" w:pos="0"/>
        </w:tabs>
        <w:ind w:left="0" w:firstLine="0"/>
      </w:pPr>
      <w:rPr>
        <w:rFonts w:ascii="Symbol" w:hAnsi="Symbol" w:hint="default"/>
        <w:sz w:val="20"/>
      </w:rPr>
    </w:lvl>
    <w:lvl w:ilvl="5">
      <w:start w:val="1"/>
      <w:numFmt w:val="none"/>
      <w:lvlText w:val=""/>
      <w:lvlJc w:val="left"/>
      <w:pPr>
        <w:tabs>
          <w:tab w:val="num" w:pos="0"/>
        </w:tabs>
        <w:ind w:left="0" w:firstLine="0"/>
      </w:pPr>
      <w:rPr>
        <w:rFonts w:ascii="Symbol" w:hAnsi="Symbol" w:hint="default"/>
        <w:sz w:val="20"/>
      </w:rPr>
    </w:lvl>
    <w:lvl w:ilvl="6">
      <w:start w:val="1"/>
      <w:numFmt w:val="none"/>
      <w:lvlText w:val=""/>
      <w:lvlJc w:val="left"/>
      <w:pPr>
        <w:tabs>
          <w:tab w:val="num" w:pos="0"/>
        </w:tabs>
        <w:ind w:left="0" w:firstLine="0"/>
      </w:pPr>
      <w:rPr>
        <w:rFonts w:ascii="Symbol" w:hAnsi="Symbol" w:hint="default"/>
        <w:sz w:val="20"/>
      </w:rPr>
    </w:lvl>
    <w:lvl w:ilvl="7">
      <w:start w:val="1"/>
      <w:numFmt w:val="none"/>
      <w:lvlText w:val=""/>
      <w:lvlJc w:val="left"/>
      <w:pPr>
        <w:tabs>
          <w:tab w:val="num" w:pos="0"/>
        </w:tabs>
        <w:ind w:left="0" w:firstLine="0"/>
      </w:pPr>
      <w:rPr>
        <w:rFonts w:ascii="Symbol" w:hAnsi="Symbol" w:hint="default"/>
        <w:sz w:val="20"/>
      </w:rPr>
    </w:lvl>
    <w:lvl w:ilvl="8">
      <w:start w:val="1"/>
      <w:numFmt w:val="none"/>
      <w:lvlText w:val=""/>
      <w:lvlJc w:val="left"/>
      <w:pPr>
        <w:tabs>
          <w:tab w:val="num" w:pos="0"/>
        </w:tabs>
        <w:ind w:left="0" w:firstLine="0"/>
      </w:pPr>
      <w:rPr>
        <w:rFonts w:ascii="Symbol" w:hAnsi="Symbol" w:hint="default"/>
        <w:sz w:val="20"/>
      </w:rPr>
    </w:lvl>
  </w:abstractNum>
  <w:abstractNum w:abstractNumId="5" w15:restartNumberingAfterBreak="0">
    <w:nsid w:val="0C1118C4"/>
    <w:multiLevelType w:val="hybridMultilevel"/>
    <w:tmpl w:val="EF3A11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0D14601A"/>
    <w:multiLevelType w:val="hybridMultilevel"/>
    <w:tmpl w:val="1BF4CFF6"/>
    <w:lvl w:ilvl="0" w:tplc="3A762BC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980CEB"/>
    <w:multiLevelType w:val="hybridMultilevel"/>
    <w:tmpl w:val="94D4F80C"/>
    <w:lvl w:ilvl="0" w:tplc="3796D9C0">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08C6D70"/>
    <w:multiLevelType w:val="hybridMultilevel"/>
    <w:tmpl w:val="EB244556"/>
    <w:lvl w:ilvl="0" w:tplc="5F80283A">
      <w:numFmt w:val="bullet"/>
      <w:lvlText w:val=""/>
      <w:lvlJc w:val="left"/>
      <w:pPr>
        <w:ind w:left="420" w:hanging="360"/>
      </w:pPr>
      <w:rPr>
        <w:rFonts w:ascii="Symbol" w:eastAsia="Calibri" w:hAnsi="Symbol" w:cs="Times New Roman" w:hint="default"/>
        <w:color w:val="F79646" w:themeColor="accent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0AA0B11"/>
    <w:multiLevelType w:val="hybridMultilevel"/>
    <w:tmpl w:val="FA46EBF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0F54CDE"/>
    <w:multiLevelType w:val="hybridMultilevel"/>
    <w:tmpl w:val="6A1AC3D0"/>
    <w:lvl w:ilvl="0" w:tplc="E012B8A8">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136E3D"/>
    <w:multiLevelType w:val="hybridMultilevel"/>
    <w:tmpl w:val="F6FA8CA2"/>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92143A2"/>
    <w:multiLevelType w:val="hybridMultilevel"/>
    <w:tmpl w:val="FEC219C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939625A"/>
    <w:multiLevelType w:val="hybridMultilevel"/>
    <w:tmpl w:val="C5EC94D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A946286"/>
    <w:multiLevelType w:val="hybridMultilevel"/>
    <w:tmpl w:val="ADFE9C96"/>
    <w:lvl w:ilvl="0" w:tplc="094CED9E">
      <w:numFmt w:val="bullet"/>
      <w:lvlText w:val=""/>
      <w:lvlJc w:val="left"/>
      <w:pPr>
        <w:ind w:left="420" w:hanging="360"/>
      </w:pPr>
      <w:rPr>
        <w:rFonts w:ascii="Symbol" w:eastAsia="Calibri" w:hAnsi="Symbol" w:cs="Times New Roman" w:hint="default"/>
      </w:rPr>
    </w:lvl>
    <w:lvl w:ilvl="1" w:tplc="18CE09AC">
      <w:numFmt w:val="bullet"/>
      <w:lvlText w:val="•"/>
      <w:lvlJc w:val="left"/>
      <w:pPr>
        <w:ind w:left="1140" w:hanging="360"/>
      </w:pPr>
      <w:rPr>
        <w:rFonts w:ascii="Arial" w:eastAsia="Calibri" w:hAnsi="Arial" w:cs="Arial"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15" w15:restartNumberingAfterBreak="0">
    <w:nsid w:val="1C45354B"/>
    <w:multiLevelType w:val="hybridMultilevel"/>
    <w:tmpl w:val="79124CA8"/>
    <w:lvl w:ilvl="0" w:tplc="3796D9C0">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1C947EA5"/>
    <w:multiLevelType w:val="hybridMultilevel"/>
    <w:tmpl w:val="CE54F596"/>
    <w:lvl w:ilvl="0" w:tplc="3A762BC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DDA6B97"/>
    <w:multiLevelType w:val="hybridMultilevel"/>
    <w:tmpl w:val="552C12F4"/>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21BB46C2"/>
    <w:multiLevelType w:val="hybridMultilevel"/>
    <w:tmpl w:val="632E62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4C30216"/>
    <w:multiLevelType w:val="hybridMultilevel"/>
    <w:tmpl w:val="471A3A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6FF2F5C"/>
    <w:multiLevelType w:val="hybridMultilevel"/>
    <w:tmpl w:val="45D0CB1C"/>
    <w:lvl w:ilvl="0" w:tplc="3796D9C0">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27982814"/>
    <w:multiLevelType w:val="hybridMultilevel"/>
    <w:tmpl w:val="63FC4900"/>
    <w:lvl w:ilvl="0" w:tplc="3796D9C0">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28A8613A"/>
    <w:multiLevelType w:val="hybridMultilevel"/>
    <w:tmpl w:val="557259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90A1AF8"/>
    <w:multiLevelType w:val="hybridMultilevel"/>
    <w:tmpl w:val="9F38BF3A"/>
    <w:lvl w:ilvl="0" w:tplc="3796D9C0">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29B667E0"/>
    <w:multiLevelType w:val="multilevel"/>
    <w:tmpl w:val="E60E55E0"/>
    <w:lvl w:ilvl="0">
      <w:numFmt w:val="bullet"/>
      <w:lvlText w:val=""/>
      <w:lvlJc w:val="left"/>
      <w:pPr>
        <w:ind w:left="360" w:hanging="360"/>
      </w:pPr>
      <w:rPr>
        <w:rFonts w:ascii="Symbol" w:eastAsia="Calibri" w:hAnsi="Symbol" w:cs="Times New Roman" w:hint="default"/>
      </w:rPr>
    </w:lvl>
    <w:lvl w:ilvl="1">
      <w:start w:val="1"/>
      <w:numFmt w:val="decimal"/>
      <w:isLgl/>
      <w:lvlText w:val="%1.%2"/>
      <w:lvlJc w:val="left"/>
      <w:pPr>
        <w:ind w:left="710" w:hanging="71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2D6368DB"/>
    <w:multiLevelType w:val="hybridMultilevel"/>
    <w:tmpl w:val="E6561A42"/>
    <w:lvl w:ilvl="0" w:tplc="E012B8A8">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18328E3"/>
    <w:multiLevelType w:val="hybridMultilevel"/>
    <w:tmpl w:val="6966F36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4CB7BB0"/>
    <w:multiLevelType w:val="multilevel"/>
    <w:tmpl w:val="DF38EC34"/>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359A10FE"/>
    <w:multiLevelType w:val="hybridMultilevel"/>
    <w:tmpl w:val="75965EB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01F394B"/>
    <w:multiLevelType w:val="hybridMultilevel"/>
    <w:tmpl w:val="CB88AA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385001E"/>
    <w:multiLevelType w:val="hybridMultilevel"/>
    <w:tmpl w:val="6CA43D46"/>
    <w:lvl w:ilvl="0" w:tplc="FFFFFFFF">
      <w:start w:val="1"/>
      <w:numFmt w:val="decimal"/>
      <w:lvlText w:val="%1)"/>
      <w:lvlJc w:val="left"/>
      <w:pPr>
        <w:ind w:left="720" w:hanging="360"/>
      </w:pPr>
      <w:rPr>
        <w:rFonts w:hint="default"/>
      </w:rPr>
    </w:lvl>
    <w:lvl w:ilvl="1" w:tplc="0413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3A0704B"/>
    <w:multiLevelType w:val="hybridMultilevel"/>
    <w:tmpl w:val="9A5A1A82"/>
    <w:lvl w:ilvl="0" w:tplc="E012B8A8">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90213A"/>
    <w:multiLevelType w:val="hybridMultilevel"/>
    <w:tmpl w:val="D6A079DA"/>
    <w:lvl w:ilvl="0" w:tplc="0413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907AB4"/>
    <w:multiLevelType w:val="hybridMultilevel"/>
    <w:tmpl w:val="41D4F3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2360E2F"/>
    <w:multiLevelType w:val="hybridMultilevel"/>
    <w:tmpl w:val="B9F6C472"/>
    <w:lvl w:ilvl="0" w:tplc="3796D9C0">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64585935"/>
    <w:multiLevelType w:val="hybridMultilevel"/>
    <w:tmpl w:val="F938747C"/>
    <w:lvl w:ilvl="0" w:tplc="918292B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4AA22F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9BD3EE7"/>
    <w:multiLevelType w:val="multilevel"/>
    <w:tmpl w:val="6270EB7C"/>
    <w:lvl w:ilvl="0">
      <w:start w:val="1"/>
      <w:numFmt w:val="decimal"/>
      <w:pStyle w:val="Stijl1"/>
      <w:lvlText w:val="%1"/>
      <w:lvlJc w:val="left"/>
      <w:pPr>
        <w:ind w:left="360" w:hanging="360"/>
      </w:pPr>
      <w:rPr>
        <w:rFonts w:hint="default"/>
      </w:rPr>
    </w:lvl>
    <w:lvl w:ilvl="1">
      <w:start w:val="1"/>
      <w:numFmt w:val="decimal"/>
      <w:pStyle w:val="subsidieoproep2"/>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ADE1A63"/>
    <w:multiLevelType w:val="hybridMultilevel"/>
    <w:tmpl w:val="E280E768"/>
    <w:lvl w:ilvl="0" w:tplc="AD726522">
      <w:start w:val="1"/>
      <w:numFmt w:val="decimal"/>
      <w:lvlText w:val="%1."/>
      <w:lvlJc w:val="left"/>
      <w:pPr>
        <w:ind w:left="360" w:hanging="360"/>
      </w:pPr>
      <w:rPr>
        <w:rFonts w:ascii="Arial" w:eastAsiaTheme="minorHAnsi" w:hAnsi="Arial" w:cstheme="minorBidi"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6BC07E73"/>
    <w:multiLevelType w:val="hybridMultilevel"/>
    <w:tmpl w:val="96247146"/>
    <w:lvl w:ilvl="0" w:tplc="3796D9C0">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6C00139D"/>
    <w:multiLevelType w:val="hybridMultilevel"/>
    <w:tmpl w:val="2E5497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D3601DF"/>
    <w:multiLevelType w:val="hybridMultilevel"/>
    <w:tmpl w:val="CA0CE9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0717848"/>
    <w:multiLevelType w:val="multilevel"/>
    <w:tmpl w:val="4A68C43C"/>
    <w:lvl w:ilvl="0">
      <w:start w:val="1"/>
      <w:numFmt w:val="bullet"/>
      <w:lvlText w:val=""/>
      <w:lvlJc w:val="left"/>
      <w:pPr>
        <w:tabs>
          <w:tab w:val="num" w:pos="283"/>
        </w:tabs>
        <w:ind w:left="283" w:hanging="283"/>
      </w:pPr>
      <w:rPr>
        <w:rFonts w:ascii="Wingdings" w:hAnsi="Wingdings" w:hint="default"/>
        <w:sz w:val="20"/>
      </w:rPr>
    </w:lvl>
    <w:lvl w:ilvl="1">
      <w:start w:val="1"/>
      <w:numFmt w:val="lowerLetter"/>
      <w:lvlText w:val=""/>
      <w:lvlJc w:val="left"/>
      <w:pPr>
        <w:tabs>
          <w:tab w:val="num" w:pos="567"/>
        </w:tabs>
        <w:ind w:left="567" w:hanging="284"/>
      </w:pPr>
      <w:rPr>
        <w:rFonts w:ascii="Symbol" w:hAnsi="Symbol" w:hint="default"/>
        <w:sz w:val="20"/>
      </w:rPr>
    </w:lvl>
    <w:lvl w:ilvl="2">
      <w:start w:val="1"/>
      <w:numFmt w:val="lowerRoman"/>
      <w:lvlText w:val=""/>
      <w:lvlJc w:val="left"/>
      <w:pPr>
        <w:tabs>
          <w:tab w:val="num" w:pos="850"/>
        </w:tabs>
        <w:ind w:left="850" w:hanging="283"/>
      </w:pPr>
      <w:rPr>
        <w:rFonts w:ascii="Symbol" w:hAnsi="Symbol" w:hint="default"/>
        <w:sz w:val="20"/>
      </w:rPr>
    </w:lvl>
    <w:lvl w:ilvl="3">
      <w:start w:val="1"/>
      <w:numFmt w:val="none"/>
      <w:lvlText w:val=""/>
      <w:lvlJc w:val="left"/>
      <w:pPr>
        <w:tabs>
          <w:tab w:val="num" w:pos="0"/>
        </w:tabs>
        <w:ind w:left="0" w:firstLine="0"/>
      </w:pPr>
      <w:rPr>
        <w:rFonts w:ascii="Symbol" w:hAnsi="Symbol" w:hint="default"/>
        <w:sz w:val="20"/>
      </w:rPr>
    </w:lvl>
    <w:lvl w:ilvl="4">
      <w:start w:val="1"/>
      <w:numFmt w:val="none"/>
      <w:lvlText w:val=""/>
      <w:lvlJc w:val="left"/>
      <w:pPr>
        <w:tabs>
          <w:tab w:val="num" w:pos="0"/>
        </w:tabs>
        <w:ind w:left="0" w:firstLine="0"/>
      </w:pPr>
      <w:rPr>
        <w:rFonts w:ascii="Symbol" w:hAnsi="Symbol" w:hint="default"/>
        <w:sz w:val="20"/>
      </w:rPr>
    </w:lvl>
    <w:lvl w:ilvl="5">
      <w:start w:val="1"/>
      <w:numFmt w:val="none"/>
      <w:lvlText w:val=""/>
      <w:lvlJc w:val="left"/>
      <w:pPr>
        <w:tabs>
          <w:tab w:val="num" w:pos="0"/>
        </w:tabs>
        <w:ind w:left="0" w:firstLine="0"/>
      </w:pPr>
      <w:rPr>
        <w:rFonts w:ascii="Symbol" w:hAnsi="Symbol" w:hint="default"/>
        <w:sz w:val="20"/>
      </w:rPr>
    </w:lvl>
    <w:lvl w:ilvl="6">
      <w:start w:val="1"/>
      <w:numFmt w:val="none"/>
      <w:lvlText w:val=""/>
      <w:lvlJc w:val="left"/>
      <w:pPr>
        <w:tabs>
          <w:tab w:val="num" w:pos="0"/>
        </w:tabs>
        <w:ind w:left="0" w:firstLine="0"/>
      </w:pPr>
      <w:rPr>
        <w:rFonts w:ascii="Symbol" w:hAnsi="Symbol" w:hint="default"/>
        <w:sz w:val="20"/>
      </w:rPr>
    </w:lvl>
    <w:lvl w:ilvl="7">
      <w:start w:val="1"/>
      <w:numFmt w:val="none"/>
      <w:lvlText w:val=""/>
      <w:lvlJc w:val="left"/>
      <w:pPr>
        <w:tabs>
          <w:tab w:val="num" w:pos="0"/>
        </w:tabs>
        <w:ind w:left="0" w:firstLine="0"/>
      </w:pPr>
      <w:rPr>
        <w:rFonts w:ascii="Symbol" w:hAnsi="Symbol" w:hint="default"/>
        <w:sz w:val="20"/>
      </w:rPr>
    </w:lvl>
    <w:lvl w:ilvl="8">
      <w:start w:val="1"/>
      <w:numFmt w:val="none"/>
      <w:lvlText w:val=""/>
      <w:lvlJc w:val="left"/>
      <w:pPr>
        <w:tabs>
          <w:tab w:val="num" w:pos="0"/>
        </w:tabs>
        <w:ind w:left="0" w:firstLine="0"/>
      </w:pPr>
      <w:rPr>
        <w:rFonts w:ascii="Symbol" w:hAnsi="Symbol" w:hint="default"/>
        <w:sz w:val="20"/>
      </w:rPr>
    </w:lvl>
  </w:abstractNum>
  <w:abstractNum w:abstractNumId="43" w15:restartNumberingAfterBreak="0">
    <w:nsid w:val="71620EBC"/>
    <w:multiLevelType w:val="hybridMultilevel"/>
    <w:tmpl w:val="2E0032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96E569E"/>
    <w:multiLevelType w:val="hybridMultilevel"/>
    <w:tmpl w:val="39C24DE0"/>
    <w:lvl w:ilvl="0" w:tplc="094CED9E">
      <w:numFmt w:val="bullet"/>
      <w:lvlText w:val=""/>
      <w:lvlJc w:val="left"/>
      <w:pPr>
        <w:ind w:left="360" w:hanging="360"/>
      </w:pPr>
      <w:rPr>
        <w:rFonts w:ascii="Symbol" w:eastAsia="Calibri" w:hAnsi="Symbol" w:cs="Times New Roman"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7C0936E0"/>
    <w:multiLevelType w:val="hybridMultilevel"/>
    <w:tmpl w:val="C310D86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F9D05BA"/>
    <w:multiLevelType w:val="hybridMultilevel"/>
    <w:tmpl w:val="BBAE7E98"/>
    <w:lvl w:ilvl="0" w:tplc="3A762BC6">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3238461">
    <w:abstractNumId w:val="0"/>
  </w:num>
  <w:num w:numId="2" w16cid:durableId="385224937">
    <w:abstractNumId w:val="37"/>
  </w:num>
  <w:num w:numId="3" w16cid:durableId="1381130112">
    <w:abstractNumId w:val="15"/>
  </w:num>
  <w:num w:numId="4" w16cid:durableId="1436629961">
    <w:abstractNumId w:val="44"/>
  </w:num>
  <w:num w:numId="5" w16cid:durableId="921068017">
    <w:abstractNumId w:val="7"/>
  </w:num>
  <w:num w:numId="6" w16cid:durableId="801113378">
    <w:abstractNumId w:val="21"/>
  </w:num>
  <w:num w:numId="7" w16cid:durableId="742218606">
    <w:abstractNumId w:val="20"/>
  </w:num>
  <w:num w:numId="8" w16cid:durableId="1105809705">
    <w:abstractNumId w:val="39"/>
  </w:num>
  <w:num w:numId="9" w16cid:durableId="1837921341">
    <w:abstractNumId w:val="41"/>
  </w:num>
  <w:num w:numId="10" w16cid:durableId="1887639212">
    <w:abstractNumId w:val="32"/>
  </w:num>
  <w:num w:numId="11" w16cid:durableId="1590506207">
    <w:abstractNumId w:val="11"/>
  </w:num>
  <w:num w:numId="12" w16cid:durableId="46998066">
    <w:abstractNumId w:val="3"/>
  </w:num>
  <w:num w:numId="13" w16cid:durableId="1461459431">
    <w:abstractNumId w:val="43"/>
  </w:num>
  <w:num w:numId="14" w16cid:durableId="317928620">
    <w:abstractNumId w:val="14"/>
  </w:num>
  <w:num w:numId="15" w16cid:durableId="1114210165">
    <w:abstractNumId w:val="8"/>
  </w:num>
  <w:num w:numId="16" w16cid:durableId="1030911927">
    <w:abstractNumId w:val="24"/>
  </w:num>
  <w:num w:numId="17" w16cid:durableId="786315614">
    <w:abstractNumId w:val="5"/>
  </w:num>
  <w:num w:numId="18" w16cid:durableId="1501197719">
    <w:abstractNumId w:val="25"/>
  </w:num>
  <w:num w:numId="19" w16cid:durableId="439492113">
    <w:abstractNumId w:val="28"/>
  </w:num>
  <w:num w:numId="20" w16cid:durableId="979923778">
    <w:abstractNumId w:val="30"/>
  </w:num>
  <w:num w:numId="21" w16cid:durableId="1174877863">
    <w:abstractNumId w:val="42"/>
  </w:num>
  <w:num w:numId="22" w16cid:durableId="1882553808">
    <w:abstractNumId w:val="45"/>
  </w:num>
  <w:num w:numId="23" w16cid:durableId="1690525135">
    <w:abstractNumId w:val="26"/>
  </w:num>
  <w:num w:numId="24" w16cid:durableId="451678154">
    <w:abstractNumId w:val="4"/>
  </w:num>
  <w:num w:numId="25" w16cid:durableId="1603488355">
    <w:abstractNumId w:val="2"/>
  </w:num>
  <w:num w:numId="26" w16cid:durableId="167258862">
    <w:abstractNumId w:val="13"/>
  </w:num>
  <w:num w:numId="27" w16cid:durableId="1600136514">
    <w:abstractNumId w:val="12"/>
  </w:num>
  <w:num w:numId="28" w16cid:durableId="671906819">
    <w:abstractNumId w:val="33"/>
  </w:num>
  <w:num w:numId="29" w16cid:durableId="1515144941">
    <w:abstractNumId w:val="46"/>
  </w:num>
  <w:num w:numId="30" w16cid:durableId="929192147">
    <w:abstractNumId w:val="1"/>
  </w:num>
  <w:num w:numId="31" w16cid:durableId="1341544734">
    <w:abstractNumId w:val="16"/>
  </w:num>
  <w:num w:numId="32" w16cid:durableId="516431069">
    <w:abstractNumId w:val="6"/>
  </w:num>
  <w:num w:numId="33" w16cid:durableId="336805568">
    <w:abstractNumId w:val="35"/>
  </w:num>
  <w:num w:numId="34" w16cid:durableId="98305818">
    <w:abstractNumId w:val="10"/>
  </w:num>
  <w:num w:numId="35" w16cid:durableId="611009732">
    <w:abstractNumId w:val="31"/>
  </w:num>
  <w:num w:numId="36" w16cid:durableId="597258086">
    <w:abstractNumId w:val="27"/>
  </w:num>
  <w:num w:numId="37" w16cid:durableId="2081053989">
    <w:abstractNumId w:val="22"/>
  </w:num>
  <w:num w:numId="38" w16cid:durableId="1421297843">
    <w:abstractNumId w:val="29"/>
  </w:num>
  <w:num w:numId="39" w16cid:durableId="2021347489">
    <w:abstractNumId w:val="40"/>
  </w:num>
  <w:num w:numId="40" w16cid:durableId="137187827">
    <w:abstractNumId w:val="18"/>
  </w:num>
  <w:num w:numId="41" w16cid:durableId="50621412">
    <w:abstractNumId w:val="36"/>
  </w:num>
  <w:num w:numId="42" w16cid:durableId="1082028137">
    <w:abstractNumId w:val="38"/>
  </w:num>
  <w:num w:numId="43" w16cid:durableId="859973637">
    <w:abstractNumId w:val="23"/>
  </w:num>
  <w:num w:numId="44" w16cid:durableId="303657620">
    <w:abstractNumId w:val="34"/>
  </w:num>
  <w:num w:numId="45" w16cid:durableId="1404066896">
    <w:abstractNumId w:val="19"/>
  </w:num>
  <w:num w:numId="46" w16cid:durableId="1314414195">
    <w:abstractNumId w:val="17"/>
  </w:num>
  <w:num w:numId="47" w16cid:durableId="889028115">
    <w:abstractNumId w:val="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C2C"/>
    <w:rsid w:val="00000AC5"/>
    <w:rsid w:val="0000178D"/>
    <w:rsid w:val="00001C6A"/>
    <w:rsid w:val="0000254F"/>
    <w:rsid w:val="00006EAD"/>
    <w:rsid w:val="00012EE4"/>
    <w:rsid w:val="00015319"/>
    <w:rsid w:val="000153FC"/>
    <w:rsid w:val="00015711"/>
    <w:rsid w:val="00017317"/>
    <w:rsid w:val="00020779"/>
    <w:rsid w:val="00021E37"/>
    <w:rsid w:val="00023705"/>
    <w:rsid w:val="00023868"/>
    <w:rsid w:val="000240DF"/>
    <w:rsid w:val="00025235"/>
    <w:rsid w:val="00025DD9"/>
    <w:rsid w:val="00030E41"/>
    <w:rsid w:val="0003244E"/>
    <w:rsid w:val="000326D5"/>
    <w:rsid w:val="00034A93"/>
    <w:rsid w:val="00035B0F"/>
    <w:rsid w:val="00037137"/>
    <w:rsid w:val="000372A5"/>
    <w:rsid w:val="000401B4"/>
    <w:rsid w:val="0004374E"/>
    <w:rsid w:val="000439E7"/>
    <w:rsid w:val="00045BC5"/>
    <w:rsid w:val="0005065A"/>
    <w:rsid w:val="000524F1"/>
    <w:rsid w:val="0005276D"/>
    <w:rsid w:val="00053AD5"/>
    <w:rsid w:val="000540B9"/>
    <w:rsid w:val="00054482"/>
    <w:rsid w:val="000546D7"/>
    <w:rsid w:val="000552AD"/>
    <w:rsid w:val="00055451"/>
    <w:rsid w:val="00056F44"/>
    <w:rsid w:val="000578B5"/>
    <w:rsid w:val="00060083"/>
    <w:rsid w:val="00062D63"/>
    <w:rsid w:val="0006414B"/>
    <w:rsid w:val="000643E1"/>
    <w:rsid w:val="000652AD"/>
    <w:rsid w:val="0007118F"/>
    <w:rsid w:val="00071238"/>
    <w:rsid w:val="00071874"/>
    <w:rsid w:val="0007427F"/>
    <w:rsid w:val="00074496"/>
    <w:rsid w:val="0007467F"/>
    <w:rsid w:val="000752F8"/>
    <w:rsid w:val="00076370"/>
    <w:rsid w:val="00076C7A"/>
    <w:rsid w:val="00080E9A"/>
    <w:rsid w:val="000812AC"/>
    <w:rsid w:val="00081D4D"/>
    <w:rsid w:val="00081F48"/>
    <w:rsid w:val="0008209B"/>
    <w:rsid w:val="0008219F"/>
    <w:rsid w:val="00084E00"/>
    <w:rsid w:val="0008596C"/>
    <w:rsid w:val="00085F8C"/>
    <w:rsid w:val="000863EE"/>
    <w:rsid w:val="000902F4"/>
    <w:rsid w:val="00090509"/>
    <w:rsid w:val="000929C0"/>
    <w:rsid w:val="00092DA0"/>
    <w:rsid w:val="000A03E3"/>
    <w:rsid w:val="000A05B8"/>
    <w:rsid w:val="000A0D76"/>
    <w:rsid w:val="000A2D2A"/>
    <w:rsid w:val="000A62EB"/>
    <w:rsid w:val="000B0F27"/>
    <w:rsid w:val="000B349B"/>
    <w:rsid w:val="000C116C"/>
    <w:rsid w:val="000C220A"/>
    <w:rsid w:val="000C271F"/>
    <w:rsid w:val="000C4089"/>
    <w:rsid w:val="000C5033"/>
    <w:rsid w:val="000C548F"/>
    <w:rsid w:val="000C6AC6"/>
    <w:rsid w:val="000C7414"/>
    <w:rsid w:val="000C7A57"/>
    <w:rsid w:val="000D0DCB"/>
    <w:rsid w:val="000D36FB"/>
    <w:rsid w:val="000D4241"/>
    <w:rsid w:val="000D66B0"/>
    <w:rsid w:val="000D77CD"/>
    <w:rsid w:val="000D79D5"/>
    <w:rsid w:val="000E094E"/>
    <w:rsid w:val="000E20D7"/>
    <w:rsid w:val="000E3C21"/>
    <w:rsid w:val="000E4379"/>
    <w:rsid w:val="000E51FB"/>
    <w:rsid w:val="000E5455"/>
    <w:rsid w:val="000E58C7"/>
    <w:rsid w:val="000E64D6"/>
    <w:rsid w:val="000E7A89"/>
    <w:rsid w:val="000F17CD"/>
    <w:rsid w:val="000F4835"/>
    <w:rsid w:val="000F49F8"/>
    <w:rsid w:val="000F532F"/>
    <w:rsid w:val="000F5E88"/>
    <w:rsid w:val="000F5EE7"/>
    <w:rsid w:val="000F65D6"/>
    <w:rsid w:val="000F6744"/>
    <w:rsid w:val="000F73DD"/>
    <w:rsid w:val="001006B8"/>
    <w:rsid w:val="001031F9"/>
    <w:rsid w:val="001041EF"/>
    <w:rsid w:val="00104617"/>
    <w:rsid w:val="001046A2"/>
    <w:rsid w:val="001055A3"/>
    <w:rsid w:val="0010766D"/>
    <w:rsid w:val="0010768B"/>
    <w:rsid w:val="00110130"/>
    <w:rsid w:val="0011340E"/>
    <w:rsid w:val="00113D77"/>
    <w:rsid w:val="00115367"/>
    <w:rsid w:val="001171DB"/>
    <w:rsid w:val="00117603"/>
    <w:rsid w:val="001201AE"/>
    <w:rsid w:val="00120D3B"/>
    <w:rsid w:val="00121719"/>
    <w:rsid w:val="00122D80"/>
    <w:rsid w:val="00122EF3"/>
    <w:rsid w:val="0012334E"/>
    <w:rsid w:val="00123C09"/>
    <w:rsid w:val="00125501"/>
    <w:rsid w:val="00125A5A"/>
    <w:rsid w:val="00127AB3"/>
    <w:rsid w:val="00130E2D"/>
    <w:rsid w:val="00130F14"/>
    <w:rsid w:val="0013222B"/>
    <w:rsid w:val="0013285E"/>
    <w:rsid w:val="001341F2"/>
    <w:rsid w:val="00135636"/>
    <w:rsid w:val="00136D84"/>
    <w:rsid w:val="0014072D"/>
    <w:rsid w:val="001433E1"/>
    <w:rsid w:val="001467D4"/>
    <w:rsid w:val="001475AE"/>
    <w:rsid w:val="00147A19"/>
    <w:rsid w:val="0015148D"/>
    <w:rsid w:val="00151696"/>
    <w:rsid w:val="00153204"/>
    <w:rsid w:val="001536D4"/>
    <w:rsid w:val="00156E81"/>
    <w:rsid w:val="0016066F"/>
    <w:rsid w:val="0016165A"/>
    <w:rsid w:val="0016788A"/>
    <w:rsid w:val="00171181"/>
    <w:rsid w:val="00173768"/>
    <w:rsid w:val="001768F3"/>
    <w:rsid w:val="0018004C"/>
    <w:rsid w:val="001813BA"/>
    <w:rsid w:val="00183D99"/>
    <w:rsid w:val="001847AD"/>
    <w:rsid w:val="00185BAB"/>
    <w:rsid w:val="00186DE3"/>
    <w:rsid w:val="001927DC"/>
    <w:rsid w:val="00192ACA"/>
    <w:rsid w:val="001930F0"/>
    <w:rsid w:val="001941FD"/>
    <w:rsid w:val="001957B7"/>
    <w:rsid w:val="00196204"/>
    <w:rsid w:val="001A0CD0"/>
    <w:rsid w:val="001A106F"/>
    <w:rsid w:val="001A480A"/>
    <w:rsid w:val="001B04FF"/>
    <w:rsid w:val="001B08BD"/>
    <w:rsid w:val="001B0F22"/>
    <w:rsid w:val="001B11FE"/>
    <w:rsid w:val="001B138D"/>
    <w:rsid w:val="001B1C61"/>
    <w:rsid w:val="001B2B09"/>
    <w:rsid w:val="001B40B4"/>
    <w:rsid w:val="001B45C6"/>
    <w:rsid w:val="001B7BC6"/>
    <w:rsid w:val="001C0299"/>
    <w:rsid w:val="001C134E"/>
    <w:rsid w:val="001C1C4F"/>
    <w:rsid w:val="001C21C9"/>
    <w:rsid w:val="001C428E"/>
    <w:rsid w:val="001C47EF"/>
    <w:rsid w:val="001C5093"/>
    <w:rsid w:val="001C533D"/>
    <w:rsid w:val="001C604D"/>
    <w:rsid w:val="001C6744"/>
    <w:rsid w:val="001C7D67"/>
    <w:rsid w:val="001C7EF5"/>
    <w:rsid w:val="001D641C"/>
    <w:rsid w:val="001E2201"/>
    <w:rsid w:val="001E2BC4"/>
    <w:rsid w:val="001E42AD"/>
    <w:rsid w:val="001E4EA2"/>
    <w:rsid w:val="001E7465"/>
    <w:rsid w:val="001F082E"/>
    <w:rsid w:val="001F4D5D"/>
    <w:rsid w:val="001F6B7C"/>
    <w:rsid w:val="002010C2"/>
    <w:rsid w:val="00201825"/>
    <w:rsid w:val="00201F80"/>
    <w:rsid w:val="00205810"/>
    <w:rsid w:val="002065AE"/>
    <w:rsid w:val="00206618"/>
    <w:rsid w:val="00207611"/>
    <w:rsid w:val="0021234B"/>
    <w:rsid w:val="0021380E"/>
    <w:rsid w:val="002174F6"/>
    <w:rsid w:val="00217A76"/>
    <w:rsid w:val="00220074"/>
    <w:rsid w:val="00220FB8"/>
    <w:rsid w:val="00225126"/>
    <w:rsid w:val="00226A96"/>
    <w:rsid w:val="00231EA4"/>
    <w:rsid w:val="002336A0"/>
    <w:rsid w:val="002358F2"/>
    <w:rsid w:val="002359F0"/>
    <w:rsid w:val="00235B28"/>
    <w:rsid w:val="0023708F"/>
    <w:rsid w:val="00241C6B"/>
    <w:rsid w:val="00242E05"/>
    <w:rsid w:val="00244CF1"/>
    <w:rsid w:val="00246084"/>
    <w:rsid w:val="00246324"/>
    <w:rsid w:val="00246F96"/>
    <w:rsid w:val="00247A10"/>
    <w:rsid w:val="00250E4D"/>
    <w:rsid w:val="002520F1"/>
    <w:rsid w:val="002523E9"/>
    <w:rsid w:val="00252896"/>
    <w:rsid w:val="00252B96"/>
    <w:rsid w:val="00252CFB"/>
    <w:rsid w:val="00253C1F"/>
    <w:rsid w:val="00254F3B"/>
    <w:rsid w:val="0025558D"/>
    <w:rsid w:val="002558F4"/>
    <w:rsid w:val="002569AB"/>
    <w:rsid w:val="00257CE4"/>
    <w:rsid w:val="002603F0"/>
    <w:rsid w:val="00263A62"/>
    <w:rsid w:val="0027001C"/>
    <w:rsid w:val="002709DD"/>
    <w:rsid w:val="002710DC"/>
    <w:rsid w:val="00272CE9"/>
    <w:rsid w:val="00273346"/>
    <w:rsid w:val="00273518"/>
    <w:rsid w:val="002735D2"/>
    <w:rsid w:val="00274693"/>
    <w:rsid w:val="002746FB"/>
    <w:rsid w:val="002750E3"/>
    <w:rsid w:val="00275BAF"/>
    <w:rsid w:val="002801AE"/>
    <w:rsid w:val="00281753"/>
    <w:rsid w:val="00283E07"/>
    <w:rsid w:val="00284FE3"/>
    <w:rsid w:val="00286A39"/>
    <w:rsid w:val="00291999"/>
    <w:rsid w:val="00292243"/>
    <w:rsid w:val="00292C67"/>
    <w:rsid w:val="002943E6"/>
    <w:rsid w:val="00294598"/>
    <w:rsid w:val="00294B7A"/>
    <w:rsid w:val="00296E27"/>
    <w:rsid w:val="0029711C"/>
    <w:rsid w:val="002A07B5"/>
    <w:rsid w:val="002A54DF"/>
    <w:rsid w:val="002B0059"/>
    <w:rsid w:val="002B10DF"/>
    <w:rsid w:val="002B113A"/>
    <w:rsid w:val="002B15E4"/>
    <w:rsid w:val="002B5094"/>
    <w:rsid w:val="002B5346"/>
    <w:rsid w:val="002B5E88"/>
    <w:rsid w:val="002B653F"/>
    <w:rsid w:val="002B68B3"/>
    <w:rsid w:val="002B72FB"/>
    <w:rsid w:val="002B7C9B"/>
    <w:rsid w:val="002C0DC8"/>
    <w:rsid w:val="002C11C5"/>
    <w:rsid w:val="002C263E"/>
    <w:rsid w:val="002C39CD"/>
    <w:rsid w:val="002C5E91"/>
    <w:rsid w:val="002C7006"/>
    <w:rsid w:val="002D003C"/>
    <w:rsid w:val="002D267C"/>
    <w:rsid w:val="002D2B7C"/>
    <w:rsid w:val="002D309D"/>
    <w:rsid w:val="002D313C"/>
    <w:rsid w:val="002D35CE"/>
    <w:rsid w:val="002D44CE"/>
    <w:rsid w:val="002D5B8F"/>
    <w:rsid w:val="002D6B5A"/>
    <w:rsid w:val="002E03DF"/>
    <w:rsid w:val="002E0C15"/>
    <w:rsid w:val="002E1CC2"/>
    <w:rsid w:val="002E22BE"/>
    <w:rsid w:val="002E2F1F"/>
    <w:rsid w:val="002E41AE"/>
    <w:rsid w:val="002E4814"/>
    <w:rsid w:val="002F0195"/>
    <w:rsid w:val="002F098B"/>
    <w:rsid w:val="002F0CF4"/>
    <w:rsid w:val="002F1348"/>
    <w:rsid w:val="002F533F"/>
    <w:rsid w:val="002F5432"/>
    <w:rsid w:val="002F5557"/>
    <w:rsid w:val="002F71EA"/>
    <w:rsid w:val="002F7C24"/>
    <w:rsid w:val="00300185"/>
    <w:rsid w:val="003006C7"/>
    <w:rsid w:val="00302733"/>
    <w:rsid w:val="00311404"/>
    <w:rsid w:val="00311874"/>
    <w:rsid w:val="003130BF"/>
    <w:rsid w:val="003139BC"/>
    <w:rsid w:val="00313FA0"/>
    <w:rsid w:val="0031409D"/>
    <w:rsid w:val="003141B6"/>
    <w:rsid w:val="0031429A"/>
    <w:rsid w:val="00317BD6"/>
    <w:rsid w:val="00317F76"/>
    <w:rsid w:val="0032217B"/>
    <w:rsid w:val="00323A69"/>
    <w:rsid w:val="00323F4D"/>
    <w:rsid w:val="00324AEB"/>
    <w:rsid w:val="00325AA6"/>
    <w:rsid w:val="00327784"/>
    <w:rsid w:val="00331C6F"/>
    <w:rsid w:val="00333444"/>
    <w:rsid w:val="00334495"/>
    <w:rsid w:val="003347A0"/>
    <w:rsid w:val="00334C16"/>
    <w:rsid w:val="003350BF"/>
    <w:rsid w:val="003363DF"/>
    <w:rsid w:val="003412FA"/>
    <w:rsid w:val="00342C3D"/>
    <w:rsid w:val="00343A2C"/>
    <w:rsid w:val="00343E63"/>
    <w:rsid w:val="00344785"/>
    <w:rsid w:val="003448EC"/>
    <w:rsid w:val="00346EFB"/>
    <w:rsid w:val="00352A14"/>
    <w:rsid w:val="0035317F"/>
    <w:rsid w:val="00353C25"/>
    <w:rsid w:val="00355D62"/>
    <w:rsid w:val="00356F51"/>
    <w:rsid w:val="0035725B"/>
    <w:rsid w:val="00357A27"/>
    <w:rsid w:val="00357D84"/>
    <w:rsid w:val="0036042D"/>
    <w:rsid w:val="00360989"/>
    <w:rsid w:val="00361B4D"/>
    <w:rsid w:val="00362007"/>
    <w:rsid w:val="003637FD"/>
    <w:rsid w:val="00367B58"/>
    <w:rsid w:val="003718E6"/>
    <w:rsid w:val="003737A7"/>
    <w:rsid w:val="0037430D"/>
    <w:rsid w:val="0037524F"/>
    <w:rsid w:val="003757BC"/>
    <w:rsid w:val="00376754"/>
    <w:rsid w:val="003772D9"/>
    <w:rsid w:val="003809C0"/>
    <w:rsid w:val="00383013"/>
    <w:rsid w:val="003837CE"/>
    <w:rsid w:val="00383FB1"/>
    <w:rsid w:val="0038412B"/>
    <w:rsid w:val="003857C9"/>
    <w:rsid w:val="00385D2A"/>
    <w:rsid w:val="00386589"/>
    <w:rsid w:val="00386C56"/>
    <w:rsid w:val="003903C2"/>
    <w:rsid w:val="00392E0B"/>
    <w:rsid w:val="00393997"/>
    <w:rsid w:val="00397609"/>
    <w:rsid w:val="003A0C1E"/>
    <w:rsid w:val="003A3104"/>
    <w:rsid w:val="003A72C6"/>
    <w:rsid w:val="003B0D8F"/>
    <w:rsid w:val="003B26EC"/>
    <w:rsid w:val="003B360B"/>
    <w:rsid w:val="003B3B2F"/>
    <w:rsid w:val="003B3B84"/>
    <w:rsid w:val="003B3D8F"/>
    <w:rsid w:val="003B3E1E"/>
    <w:rsid w:val="003B5E72"/>
    <w:rsid w:val="003B6166"/>
    <w:rsid w:val="003B6D76"/>
    <w:rsid w:val="003C1FBE"/>
    <w:rsid w:val="003C2BD0"/>
    <w:rsid w:val="003C2CBF"/>
    <w:rsid w:val="003C3724"/>
    <w:rsid w:val="003C3D7A"/>
    <w:rsid w:val="003C470D"/>
    <w:rsid w:val="003C4973"/>
    <w:rsid w:val="003C62F7"/>
    <w:rsid w:val="003C6F29"/>
    <w:rsid w:val="003C78FE"/>
    <w:rsid w:val="003D13D3"/>
    <w:rsid w:val="003D2F4D"/>
    <w:rsid w:val="003D2FEF"/>
    <w:rsid w:val="003D4636"/>
    <w:rsid w:val="003D5DEF"/>
    <w:rsid w:val="003D74EF"/>
    <w:rsid w:val="003D7B64"/>
    <w:rsid w:val="003E0EB1"/>
    <w:rsid w:val="003E17DA"/>
    <w:rsid w:val="003E2AF6"/>
    <w:rsid w:val="003E319B"/>
    <w:rsid w:val="003E3261"/>
    <w:rsid w:val="003E55DC"/>
    <w:rsid w:val="003E5817"/>
    <w:rsid w:val="003E65A0"/>
    <w:rsid w:val="003E6C14"/>
    <w:rsid w:val="003F0019"/>
    <w:rsid w:val="003F006B"/>
    <w:rsid w:val="003F0A9A"/>
    <w:rsid w:val="003F0D46"/>
    <w:rsid w:val="003F24EA"/>
    <w:rsid w:val="003F25F7"/>
    <w:rsid w:val="003F436E"/>
    <w:rsid w:val="003F5721"/>
    <w:rsid w:val="003F5F33"/>
    <w:rsid w:val="004002E0"/>
    <w:rsid w:val="00400B8B"/>
    <w:rsid w:val="004017A6"/>
    <w:rsid w:val="00401941"/>
    <w:rsid w:val="0040196B"/>
    <w:rsid w:val="004027C3"/>
    <w:rsid w:val="00402DAF"/>
    <w:rsid w:val="0040500B"/>
    <w:rsid w:val="0041087E"/>
    <w:rsid w:val="00410E26"/>
    <w:rsid w:val="00410E70"/>
    <w:rsid w:val="00412AE3"/>
    <w:rsid w:val="00416876"/>
    <w:rsid w:val="004169A2"/>
    <w:rsid w:val="004206E5"/>
    <w:rsid w:val="00420D21"/>
    <w:rsid w:val="004213E0"/>
    <w:rsid w:val="004218CA"/>
    <w:rsid w:val="00423C1D"/>
    <w:rsid w:val="00424585"/>
    <w:rsid w:val="004277E1"/>
    <w:rsid w:val="00430685"/>
    <w:rsid w:val="00430FF9"/>
    <w:rsid w:val="0043204C"/>
    <w:rsid w:val="004325E8"/>
    <w:rsid w:val="00432A08"/>
    <w:rsid w:val="00432AAB"/>
    <w:rsid w:val="00433FAB"/>
    <w:rsid w:val="00434ABE"/>
    <w:rsid w:val="00435B8D"/>
    <w:rsid w:val="00435ED7"/>
    <w:rsid w:val="00436797"/>
    <w:rsid w:val="00436E06"/>
    <w:rsid w:val="00437562"/>
    <w:rsid w:val="00441DDA"/>
    <w:rsid w:val="00442C95"/>
    <w:rsid w:val="004431DD"/>
    <w:rsid w:val="004440C4"/>
    <w:rsid w:val="004462EA"/>
    <w:rsid w:val="004463F8"/>
    <w:rsid w:val="00454284"/>
    <w:rsid w:val="00454823"/>
    <w:rsid w:val="00454B94"/>
    <w:rsid w:val="00455518"/>
    <w:rsid w:val="00455BFA"/>
    <w:rsid w:val="00460D5B"/>
    <w:rsid w:val="00463153"/>
    <w:rsid w:val="00464F59"/>
    <w:rsid w:val="004666AF"/>
    <w:rsid w:val="00467BA7"/>
    <w:rsid w:val="00470840"/>
    <w:rsid w:val="0047200E"/>
    <w:rsid w:val="00472B52"/>
    <w:rsid w:val="00473F5F"/>
    <w:rsid w:val="0047412A"/>
    <w:rsid w:val="00476EC4"/>
    <w:rsid w:val="00477559"/>
    <w:rsid w:val="00482048"/>
    <w:rsid w:val="0048336E"/>
    <w:rsid w:val="00485A14"/>
    <w:rsid w:val="00486E15"/>
    <w:rsid w:val="00490ABF"/>
    <w:rsid w:val="00490B39"/>
    <w:rsid w:val="0049108D"/>
    <w:rsid w:val="00491124"/>
    <w:rsid w:val="004937A8"/>
    <w:rsid w:val="0049399A"/>
    <w:rsid w:val="00493DC1"/>
    <w:rsid w:val="00495DF0"/>
    <w:rsid w:val="004968F4"/>
    <w:rsid w:val="00496C37"/>
    <w:rsid w:val="0049776F"/>
    <w:rsid w:val="0049784F"/>
    <w:rsid w:val="004A0E58"/>
    <w:rsid w:val="004A188D"/>
    <w:rsid w:val="004A1D21"/>
    <w:rsid w:val="004A32BB"/>
    <w:rsid w:val="004A4EBD"/>
    <w:rsid w:val="004A5A4F"/>
    <w:rsid w:val="004A61D7"/>
    <w:rsid w:val="004A6D0D"/>
    <w:rsid w:val="004B1E7E"/>
    <w:rsid w:val="004B296C"/>
    <w:rsid w:val="004B2BA6"/>
    <w:rsid w:val="004B2E49"/>
    <w:rsid w:val="004B3E8F"/>
    <w:rsid w:val="004B4291"/>
    <w:rsid w:val="004B5A76"/>
    <w:rsid w:val="004B6579"/>
    <w:rsid w:val="004C1ACC"/>
    <w:rsid w:val="004C220D"/>
    <w:rsid w:val="004C3C21"/>
    <w:rsid w:val="004C4330"/>
    <w:rsid w:val="004C47D4"/>
    <w:rsid w:val="004C5622"/>
    <w:rsid w:val="004C72FA"/>
    <w:rsid w:val="004C743B"/>
    <w:rsid w:val="004D284E"/>
    <w:rsid w:val="004D33CC"/>
    <w:rsid w:val="004D3AB2"/>
    <w:rsid w:val="004D43AD"/>
    <w:rsid w:val="004D4451"/>
    <w:rsid w:val="004D49C6"/>
    <w:rsid w:val="004D4E89"/>
    <w:rsid w:val="004D53F9"/>
    <w:rsid w:val="004D6F4C"/>
    <w:rsid w:val="004E15B3"/>
    <w:rsid w:val="004E1BD9"/>
    <w:rsid w:val="004E39B0"/>
    <w:rsid w:val="004E406C"/>
    <w:rsid w:val="004E45F7"/>
    <w:rsid w:val="004E6BAD"/>
    <w:rsid w:val="004E6F47"/>
    <w:rsid w:val="004E74B8"/>
    <w:rsid w:val="004E74C2"/>
    <w:rsid w:val="004E7D16"/>
    <w:rsid w:val="004F1176"/>
    <w:rsid w:val="004F2FB6"/>
    <w:rsid w:val="004F35CF"/>
    <w:rsid w:val="004F4AD9"/>
    <w:rsid w:val="004F523C"/>
    <w:rsid w:val="004F5D08"/>
    <w:rsid w:val="004F687B"/>
    <w:rsid w:val="005000E9"/>
    <w:rsid w:val="005003F5"/>
    <w:rsid w:val="00501B57"/>
    <w:rsid w:val="00503243"/>
    <w:rsid w:val="005047BB"/>
    <w:rsid w:val="00507155"/>
    <w:rsid w:val="0051043C"/>
    <w:rsid w:val="0051098C"/>
    <w:rsid w:val="005136F1"/>
    <w:rsid w:val="00516A1A"/>
    <w:rsid w:val="005176DF"/>
    <w:rsid w:val="005225E5"/>
    <w:rsid w:val="00522C15"/>
    <w:rsid w:val="00526566"/>
    <w:rsid w:val="00526902"/>
    <w:rsid w:val="00530E7C"/>
    <w:rsid w:val="00531E5B"/>
    <w:rsid w:val="005321E5"/>
    <w:rsid w:val="00532605"/>
    <w:rsid w:val="00533B3E"/>
    <w:rsid w:val="00534529"/>
    <w:rsid w:val="00535601"/>
    <w:rsid w:val="00537460"/>
    <w:rsid w:val="005374BD"/>
    <w:rsid w:val="00537F14"/>
    <w:rsid w:val="005418E3"/>
    <w:rsid w:val="00542462"/>
    <w:rsid w:val="00543BE6"/>
    <w:rsid w:val="005443D9"/>
    <w:rsid w:val="0055013D"/>
    <w:rsid w:val="005513EE"/>
    <w:rsid w:val="005558FE"/>
    <w:rsid w:val="00556F5F"/>
    <w:rsid w:val="00557887"/>
    <w:rsid w:val="00560435"/>
    <w:rsid w:val="005626C6"/>
    <w:rsid w:val="00563B17"/>
    <w:rsid w:val="00563F94"/>
    <w:rsid w:val="00563FEB"/>
    <w:rsid w:val="00564777"/>
    <w:rsid w:val="005647FA"/>
    <w:rsid w:val="00564D04"/>
    <w:rsid w:val="00566804"/>
    <w:rsid w:val="005679D6"/>
    <w:rsid w:val="00571A37"/>
    <w:rsid w:val="00571F48"/>
    <w:rsid w:val="00573BF6"/>
    <w:rsid w:val="00573E49"/>
    <w:rsid w:val="005744F1"/>
    <w:rsid w:val="00575C71"/>
    <w:rsid w:val="00576842"/>
    <w:rsid w:val="00577A64"/>
    <w:rsid w:val="00577F66"/>
    <w:rsid w:val="00580426"/>
    <w:rsid w:val="0058061A"/>
    <w:rsid w:val="005822CB"/>
    <w:rsid w:val="005836A9"/>
    <w:rsid w:val="005837F7"/>
    <w:rsid w:val="00584D7B"/>
    <w:rsid w:val="00585363"/>
    <w:rsid w:val="0058590F"/>
    <w:rsid w:val="0058600F"/>
    <w:rsid w:val="00586CB4"/>
    <w:rsid w:val="00586D34"/>
    <w:rsid w:val="0058783A"/>
    <w:rsid w:val="00587A23"/>
    <w:rsid w:val="00587C50"/>
    <w:rsid w:val="00590519"/>
    <w:rsid w:val="005937F2"/>
    <w:rsid w:val="005A2FDA"/>
    <w:rsid w:val="005A34B4"/>
    <w:rsid w:val="005A482E"/>
    <w:rsid w:val="005A4BC3"/>
    <w:rsid w:val="005A53E1"/>
    <w:rsid w:val="005A5A9A"/>
    <w:rsid w:val="005A6398"/>
    <w:rsid w:val="005B0612"/>
    <w:rsid w:val="005B19A0"/>
    <w:rsid w:val="005B29F4"/>
    <w:rsid w:val="005B38CF"/>
    <w:rsid w:val="005B39D5"/>
    <w:rsid w:val="005B44A3"/>
    <w:rsid w:val="005B626F"/>
    <w:rsid w:val="005B6885"/>
    <w:rsid w:val="005B68DE"/>
    <w:rsid w:val="005B6E77"/>
    <w:rsid w:val="005B7403"/>
    <w:rsid w:val="005B7C48"/>
    <w:rsid w:val="005C022A"/>
    <w:rsid w:val="005C206B"/>
    <w:rsid w:val="005C5236"/>
    <w:rsid w:val="005C6C93"/>
    <w:rsid w:val="005C7B68"/>
    <w:rsid w:val="005D22B1"/>
    <w:rsid w:val="005D3098"/>
    <w:rsid w:val="005D3FAB"/>
    <w:rsid w:val="005E07C3"/>
    <w:rsid w:val="005E0C80"/>
    <w:rsid w:val="005E1ED5"/>
    <w:rsid w:val="005E1EDB"/>
    <w:rsid w:val="005E3983"/>
    <w:rsid w:val="005E3C91"/>
    <w:rsid w:val="005E4474"/>
    <w:rsid w:val="005E49A8"/>
    <w:rsid w:val="005F02C7"/>
    <w:rsid w:val="005F06B2"/>
    <w:rsid w:val="005F2DD7"/>
    <w:rsid w:val="005F3082"/>
    <w:rsid w:val="005F7632"/>
    <w:rsid w:val="006000B0"/>
    <w:rsid w:val="00605B9C"/>
    <w:rsid w:val="006074C5"/>
    <w:rsid w:val="00607A4D"/>
    <w:rsid w:val="00613E5A"/>
    <w:rsid w:val="00614417"/>
    <w:rsid w:val="00614DCF"/>
    <w:rsid w:val="00615C04"/>
    <w:rsid w:val="00617979"/>
    <w:rsid w:val="006212BB"/>
    <w:rsid w:val="0062290E"/>
    <w:rsid w:val="00622ED7"/>
    <w:rsid w:val="006250E5"/>
    <w:rsid w:val="00627043"/>
    <w:rsid w:val="0063100B"/>
    <w:rsid w:val="00631377"/>
    <w:rsid w:val="00634A53"/>
    <w:rsid w:val="00636007"/>
    <w:rsid w:val="00637A83"/>
    <w:rsid w:val="00640383"/>
    <w:rsid w:val="0064132D"/>
    <w:rsid w:val="0064175A"/>
    <w:rsid w:val="0064224B"/>
    <w:rsid w:val="006442A7"/>
    <w:rsid w:val="00644533"/>
    <w:rsid w:val="006459C1"/>
    <w:rsid w:val="00645ADF"/>
    <w:rsid w:val="00646EDC"/>
    <w:rsid w:val="00650857"/>
    <w:rsid w:val="00651DC8"/>
    <w:rsid w:val="006534F2"/>
    <w:rsid w:val="00653979"/>
    <w:rsid w:val="006541C7"/>
    <w:rsid w:val="00655282"/>
    <w:rsid w:val="006564A9"/>
    <w:rsid w:val="00656C55"/>
    <w:rsid w:val="006570E5"/>
    <w:rsid w:val="00660471"/>
    <w:rsid w:val="0066155D"/>
    <w:rsid w:val="0066164F"/>
    <w:rsid w:val="0066487A"/>
    <w:rsid w:val="00664C0F"/>
    <w:rsid w:val="00671BB4"/>
    <w:rsid w:val="006725DA"/>
    <w:rsid w:val="00673BD4"/>
    <w:rsid w:val="006740D9"/>
    <w:rsid w:val="0067521C"/>
    <w:rsid w:val="0067585A"/>
    <w:rsid w:val="006759B1"/>
    <w:rsid w:val="00675AD7"/>
    <w:rsid w:val="00675E98"/>
    <w:rsid w:val="00676B61"/>
    <w:rsid w:val="0067745B"/>
    <w:rsid w:val="00677B05"/>
    <w:rsid w:val="0068225C"/>
    <w:rsid w:val="006826C0"/>
    <w:rsid w:val="0068305E"/>
    <w:rsid w:val="00684B71"/>
    <w:rsid w:val="00686106"/>
    <w:rsid w:val="00687CC0"/>
    <w:rsid w:val="006922D0"/>
    <w:rsid w:val="0069557F"/>
    <w:rsid w:val="00695915"/>
    <w:rsid w:val="00695D5F"/>
    <w:rsid w:val="006960BE"/>
    <w:rsid w:val="00697C5E"/>
    <w:rsid w:val="006A0579"/>
    <w:rsid w:val="006A06A2"/>
    <w:rsid w:val="006A07F5"/>
    <w:rsid w:val="006A18B0"/>
    <w:rsid w:val="006A1A4A"/>
    <w:rsid w:val="006A2F84"/>
    <w:rsid w:val="006A4561"/>
    <w:rsid w:val="006A4D3D"/>
    <w:rsid w:val="006A57EC"/>
    <w:rsid w:val="006A5947"/>
    <w:rsid w:val="006A7417"/>
    <w:rsid w:val="006A75C2"/>
    <w:rsid w:val="006B0A96"/>
    <w:rsid w:val="006B3498"/>
    <w:rsid w:val="006B5438"/>
    <w:rsid w:val="006B54ED"/>
    <w:rsid w:val="006B579C"/>
    <w:rsid w:val="006B5B4B"/>
    <w:rsid w:val="006B69F6"/>
    <w:rsid w:val="006B78C7"/>
    <w:rsid w:val="006C2FF1"/>
    <w:rsid w:val="006C3333"/>
    <w:rsid w:val="006C3568"/>
    <w:rsid w:val="006C3C49"/>
    <w:rsid w:val="006C5709"/>
    <w:rsid w:val="006C649E"/>
    <w:rsid w:val="006C69BF"/>
    <w:rsid w:val="006D16A3"/>
    <w:rsid w:val="006D388A"/>
    <w:rsid w:val="006D4036"/>
    <w:rsid w:val="006D64EE"/>
    <w:rsid w:val="006D6B91"/>
    <w:rsid w:val="006E302E"/>
    <w:rsid w:val="006E342D"/>
    <w:rsid w:val="006E3F3E"/>
    <w:rsid w:val="006E4962"/>
    <w:rsid w:val="006E4AAA"/>
    <w:rsid w:val="006E4D14"/>
    <w:rsid w:val="006E5FD1"/>
    <w:rsid w:val="006E6666"/>
    <w:rsid w:val="006E6940"/>
    <w:rsid w:val="006E69E6"/>
    <w:rsid w:val="006F0523"/>
    <w:rsid w:val="006F0E7C"/>
    <w:rsid w:val="006F1114"/>
    <w:rsid w:val="006F234F"/>
    <w:rsid w:val="006F2921"/>
    <w:rsid w:val="006F575E"/>
    <w:rsid w:val="006F6420"/>
    <w:rsid w:val="006F6CD0"/>
    <w:rsid w:val="0070175B"/>
    <w:rsid w:val="0070232D"/>
    <w:rsid w:val="007038AD"/>
    <w:rsid w:val="00703D1D"/>
    <w:rsid w:val="007051B8"/>
    <w:rsid w:val="00705E8B"/>
    <w:rsid w:val="0070771B"/>
    <w:rsid w:val="007105EF"/>
    <w:rsid w:val="007139B4"/>
    <w:rsid w:val="00714D49"/>
    <w:rsid w:val="007167E8"/>
    <w:rsid w:val="00717B19"/>
    <w:rsid w:val="00721A81"/>
    <w:rsid w:val="00722799"/>
    <w:rsid w:val="00723F61"/>
    <w:rsid w:val="007241B3"/>
    <w:rsid w:val="007258BB"/>
    <w:rsid w:val="00725E25"/>
    <w:rsid w:val="00726DC4"/>
    <w:rsid w:val="0073001F"/>
    <w:rsid w:val="00733392"/>
    <w:rsid w:val="00733B56"/>
    <w:rsid w:val="00736447"/>
    <w:rsid w:val="007376C2"/>
    <w:rsid w:val="00737CA0"/>
    <w:rsid w:val="00737E4F"/>
    <w:rsid w:val="00740B17"/>
    <w:rsid w:val="00740F02"/>
    <w:rsid w:val="0074527F"/>
    <w:rsid w:val="00745400"/>
    <w:rsid w:val="00745D45"/>
    <w:rsid w:val="00746C71"/>
    <w:rsid w:val="007475BE"/>
    <w:rsid w:val="00752A1C"/>
    <w:rsid w:val="00754B69"/>
    <w:rsid w:val="00754E76"/>
    <w:rsid w:val="00757472"/>
    <w:rsid w:val="00757E0C"/>
    <w:rsid w:val="00760F46"/>
    <w:rsid w:val="00761B6D"/>
    <w:rsid w:val="007636D9"/>
    <w:rsid w:val="00764CAD"/>
    <w:rsid w:val="00765ABE"/>
    <w:rsid w:val="00765B8A"/>
    <w:rsid w:val="0076763D"/>
    <w:rsid w:val="00770114"/>
    <w:rsid w:val="00770528"/>
    <w:rsid w:val="0077224E"/>
    <w:rsid w:val="0077310F"/>
    <w:rsid w:val="00773D1A"/>
    <w:rsid w:val="0077528E"/>
    <w:rsid w:val="007754DC"/>
    <w:rsid w:val="00775F49"/>
    <w:rsid w:val="00776E18"/>
    <w:rsid w:val="00780084"/>
    <w:rsid w:val="007816DC"/>
    <w:rsid w:val="0078493C"/>
    <w:rsid w:val="00786E13"/>
    <w:rsid w:val="00791959"/>
    <w:rsid w:val="00791E16"/>
    <w:rsid w:val="00792222"/>
    <w:rsid w:val="00793FD6"/>
    <w:rsid w:val="007944E9"/>
    <w:rsid w:val="00795E9B"/>
    <w:rsid w:val="00796B26"/>
    <w:rsid w:val="007973D1"/>
    <w:rsid w:val="007A2215"/>
    <w:rsid w:val="007A39BC"/>
    <w:rsid w:val="007A42C6"/>
    <w:rsid w:val="007A70A6"/>
    <w:rsid w:val="007A727A"/>
    <w:rsid w:val="007B2030"/>
    <w:rsid w:val="007B29C4"/>
    <w:rsid w:val="007B3FAA"/>
    <w:rsid w:val="007B4716"/>
    <w:rsid w:val="007B5CF5"/>
    <w:rsid w:val="007B5E3C"/>
    <w:rsid w:val="007B6540"/>
    <w:rsid w:val="007B6AD1"/>
    <w:rsid w:val="007C0213"/>
    <w:rsid w:val="007C106E"/>
    <w:rsid w:val="007C10E4"/>
    <w:rsid w:val="007C19A5"/>
    <w:rsid w:val="007C2E6F"/>
    <w:rsid w:val="007C4A25"/>
    <w:rsid w:val="007C5F97"/>
    <w:rsid w:val="007C6D33"/>
    <w:rsid w:val="007C7389"/>
    <w:rsid w:val="007C7D66"/>
    <w:rsid w:val="007D0931"/>
    <w:rsid w:val="007D283A"/>
    <w:rsid w:val="007D2B29"/>
    <w:rsid w:val="007D32FF"/>
    <w:rsid w:val="007D43D1"/>
    <w:rsid w:val="007D5E42"/>
    <w:rsid w:val="007D7AAC"/>
    <w:rsid w:val="007E0F84"/>
    <w:rsid w:val="007E267E"/>
    <w:rsid w:val="007E2898"/>
    <w:rsid w:val="007E41D9"/>
    <w:rsid w:val="007E53EC"/>
    <w:rsid w:val="007E61AA"/>
    <w:rsid w:val="007E6D58"/>
    <w:rsid w:val="007E7209"/>
    <w:rsid w:val="007E734C"/>
    <w:rsid w:val="007E7545"/>
    <w:rsid w:val="007F1A47"/>
    <w:rsid w:val="007F1E0C"/>
    <w:rsid w:val="007F35FA"/>
    <w:rsid w:val="007F57BA"/>
    <w:rsid w:val="007F5F9A"/>
    <w:rsid w:val="007F73F7"/>
    <w:rsid w:val="008002F7"/>
    <w:rsid w:val="00801B59"/>
    <w:rsid w:val="00803A2A"/>
    <w:rsid w:val="00803CB6"/>
    <w:rsid w:val="00803F07"/>
    <w:rsid w:val="00804BC1"/>
    <w:rsid w:val="0080606C"/>
    <w:rsid w:val="00806670"/>
    <w:rsid w:val="008074A6"/>
    <w:rsid w:val="00813C61"/>
    <w:rsid w:val="00814929"/>
    <w:rsid w:val="00815F04"/>
    <w:rsid w:val="008174A9"/>
    <w:rsid w:val="008174E4"/>
    <w:rsid w:val="00820E89"/>
    <w:rsid w:val="00823121"/>
    <w:rsid w:val="00824E79"/>
    <w:rsid w:val="00827435"/>
    <w:rsid w:val="00827829"/>
    <w:rsid w:val="00830F67"/>
    <w:rsid w:val="00831151"/>
    <w:rsid w:val="008321F3"/>
    <w:rsid w:val="0083480E"/>
    <w:rsid w:val="00834924"/>
    <w:rsid w:val="0083553A"/>
    <w:rsid w:val="00835A3F"/>
    <w:rsid w:val="00836940"/>
    <w:rsid w:val="00836BB5"/>
    <w:rsid w:val="00837182"/>
    <w:rsid w:val="008404FD"/>
    <w:rsid w:val="00844155"/>
    <w:rsid w:val="00845654"/>
    <w:rsid w:val="00846076"/>
    <w:rsid w:val="0084625F"/>
    <w:rsid w:val="00846DF8"/>
    <w:rsid w:val="0084742F"/>
    <w:rsid w:val="0086133F"/>
    <w:rsid w:val="0086363B"/>
    <w:rsid w:val="00863DEB"/>
    <w:rsid w:val="008653F1"/>
    <w:rsid w:val="0086620A"/>
    <w:rsid w:val="00866250"/>
    <w:rsid w:val="00874500"/>
    <w:rsid w:val="00874B55"/>
    <w:rsid w:val="00874B7C"/>
    <w:rsid w:val="00875462"/>
    <w:rsid w:val="008759E8"/>
    <w:rsid w:val="0087727E"/>
    <w:rsid w:val="00877BBB"/>
    <w:rsid w:val="008809E7"/>
    <w:rsid w:val="008816E0"/>
    <w:rsid w:val="00881DB2"/>
    <w:rsid w:val="00882620"/>
    <w:rsid w:val="008839E5"/>
    <w:rsid w:val="00884590"/>
    <w:rsid w:val="00885283"/>
    <w:rsid w:val="00885EEA"/>
    <w:rsid w:val="0088611F"/>
    <w:rsid w:val="00886F85"/>
    <w:rsid w:val="0088702C"/>
    <w:rsid w:val="00887BDA"/>
    <w:rsid w:val="00891B5B"/>
    <w:rsid w:val="008940FC"/>
    <w:rsid w:val="008948F8"/>
    <w:rsid w:val="00894BED"/>
    <w:rsid w:val="00895695"/>
    <w:rsid w:val="00897F1F"/>
    <w:rsid w:val="00897F2C"/>
    <w:rsid w:val="008A1E44"/>
    <w:rsid w:val="008A23B3"/>
    <w:rsid w:val="008A276A"/>
    <w:rsid w:val="008A429A"/>
    <w:rsid w:val="008A5352"/>
    <w:rsid w:val="008A6C74"/>
    <w:rsid w:val="008A6FB2"/>
    <w:rsid w:val="008A7CF3"/>
    <w:rsid w:val="008B04E9"/>
    <w:rsid w:val="008B17AF"/>
    <w:rsid w:val="008B1E1B"/>
    <w:rsid w:val="008B204C"/>
    <w:rsid w:val="008B33CD"/>
    <w:rsid w:val="008B439A"/>
    <w:rsid w:val="008B73E6"/>
    <w:rsid w:val="008C3718"/>
    <w:rsid w:val="008C392A"/>
    <w:rsid w:val="008C397E"/>
    <w:rsid w:val="008C59C3"/>
    <w:rsid w:val="008C7DC8"/>
    <w:rsid w:val="008D3087"/>
    <w:rsid w:val="008D3508"/>
    <w:rsid w:val="008D4421"/>
    <w:rsid w:val="008D5994"/>
    <w:rsid w:val="008D66B5"/>
    <w:rsid w:val="008E00E3"/>
    <w:rsid w:val="008E0E0F"/>
    <w:rsid w:val="008E337A"/>
    <w:rsid w:val="008E36BC"/>
    <w:rsid w:val="008E39F8"/>
    <w:rsid w:val="008E5420"/>
    <w:rsid w:val="008E5BC6"/>
    <w:rsid w:val="008E62B3"/>
    <w:rsid w:val="008E6585"/>
    <w:rsid w:val="008F09EE"/>
    <w:rsid w:val="008F22F5"/>
    <w:rsid w:val="008F2F09"/>
    <w:rsid w:val="008F3EE3"/>
    <w:rsid w:val="008F4CF3"/>
    <w:rsid w:val="008F7567"/>
    <w:rsid w:val="00900181"/>
    <w:rsid w:val="00900C6E"/>
    <w:rsid w:val="0090130B"/>
    <w:rsid w:val="00902081"/>
    <w:rsid w:val="009033D1"/>
    <w:rsid w:val="00904B81"/>
    <w:rsid w:val="009110BE"/>
    <w:rsid w:val="009133DB"/>
    <w:rsid w:val="009137DA"/>
    <w:rsid w:val="0091395B"/>
    <w:rsid w:val="009139DB"/>
    <w:rsid w:val="00913EEE"/>
    <w:rsid w:val="00916D26"/>
    <w:rsid w:val="00920216"/>
    <w:rsid w:val="009207D1"/>
    <w:rsid w:val="00920944"/>
    <w:rsid w:val="009231AB"/>
    <w:rsid w:val="009245B5"/>
    <w:rsid w:val="009246C0"/>
    <w:rsid w:val="00924E85"/>
    <w:rsid w:val="0092681A"/>
    <w:rsid w:val="00926A80"/>
    <w:rsid w:val="00926CE2"/>
    <w:rsid w:val="00932184"/>
    <w:rsid w:val="009321D1"/>
    <w:rsid w:val="009331A3"/>
    <w:rsid w:val="00935DF9"/>
    <w:rsid w:val="00936C8F"/>
    <w:rsid w:val="00937491"/>
    <w:rsid w:val="00937B3E"/>
    <w:rsid w:val="00940117"/>
    <w:rsid w:val="0094347A"/>
    <w:rsid w:val="00946398"/>
    <w:rsid w:val="00951E46"/>
    <w:rsid w:val="00952BE9"/>
    <w:rsid w:val="0095509B"/>
    <w:rsid w:val="00956153"/>
    <w:rsid w:val="00956606"/>
    <w:rsid w:val="0096085E"/>
    <w:rsid w:val="00962EF0"/>
    <w:rsid w:val="00963DCD"/>
    <w:rsid w:val="00964A8A"/>
    <w:rsid w:val="00966DBE"/>
    <w:rsid w:val="009701FC"/>
    <w:rsid w:val="00971526"/>
    <w:rsid w:val="009721B4"/>
    <w:rsid w:val="00972FB1"/>
    <w:rsid w:val="00972FB9"/>
    <w:rsid w:val="0097592D"/>
    <w:rsid w:val="00975C2C"/>
    <w:rsid w:val="00975D43"/>
    <w:rsid w:val="0097695C"/>
    <w:rsid w:val="00977B3C"/>
    <w:rsid w:val="00977F45"/>
    <w:rsid w:val="009807E5"/>
    <w:rsid w:val="00981E60"/>
    <w:rsid w:val="00985794"/>
    <w:rsid w:val="00986A86"/>
    <w:rsid w:val="00987ABE"/>
    <w:rsid w:val="00990B7E"/>
    <w:rsid w:val="00990BED"/>
    <w:rsid w:val="0099170B"/>
    <w:rsid w:val="00991C4B"/>
    <w:rsid w:val="009934E2"/>
    <w:rsid w:val="00993728"/>
    <w:rsid w:val="00994552"/>
    <w:rsid w:val="00995E43"/>
    <w:rsid w:val="009A0EDA"/>
    <w:rsid w:val="009A2C55"/>
    <w:rsid w:val="009A3DC5"/>
    <w:rsid w:val="009A4BDF"/>
    <w:rsid w:val="009A71F6"/>
    <w:rsid w:val="009B332B"/>
    <w:rsid w:val="009B3CC1"/>
    <w:rsid w:val="009B6174"/>
    <w:rsid w:val="009B6532"/>
    <w:rsid w:val="009B694F"/>
    <w:rsid w:val="009B7949"/>
    <w:rsid w:val="009C0528"/>
    <w:rsid w:val="009C10C5"/>
    <w:rsid w:val="009C1307"/>
    <w:rsid w:val="009C1F67"/>
    <w:rsid w:val="009C432F"/>
    <w:rsid w:val="009C4A08"/>
    <w:rsid w:val="009C598D"/>
    <w:rsid w:val="009C780F"/>
    <w:rsid w:val="009D0073"/>
    <w:rsid w:val="009D0330"/>
    <w:rsid w:val="009D1A6F"/>
    <w:rsid w:val="009D3F85"/>
    <w:rsid w:val="009D4BBE"/>
    <w:rsid w:val="009D4F0B"/>
    <w:rsid w:val="009D523D"/>
    <w:rsid w:val="009E06D7"/>
    <w:rsid w:val="009E0F28"/>
    <w:rsid w:val="009E1229"/>
    <w:rsid w:val="009E2480"/>
    <w:rsid w:val="009E4B83"/>
    <w:rsid w:val="009E5079"/>
    <w:rsid w:val="009E6051"/>
    <w:rsid w:val="009E784C"/>
    <w:rsid w:val="009F3A8A"/>
    <w:rsid w:val="009F659A"/>
    <w:rsid w:val="009F6622"/>
    <w:rsid w:val="00A01DAC"/>
    <w:rsid w:val="00A02B0D"/>
    <w:rsid w:val="00A06F8D"/>
    <w:rsid w:val="00A07677"/>
    <w:rsid w:val="00A07986"/>
    <w:rsid w:val="00A1133E"/>
    <w:rsid w:val="00A13E8B"/>
    <w:rsid w:val="00A14427"/>
    <w:rsid w:val="00A179E0"/>
    <w:rsid w:val="00A22279"/>
    <w:rsid w:val="00A22358"/>
    <w:rsid w:val="00A23367"/>
    <w:rsid w:val="00A2563E"/>
    <w:rsid w:val="00A256DB"/>
    <w:rsid w:val="00A26470"/>
    <w:rsid w:val="00A2783A"/>
    <w:rsid w:val="00A30481"/>
    <w:rsid w:val="00A3178C"/>
    <w:rsid w:val="00A31D27"/>
    <w:rsid w:val="00A33938"/>
    <w:rsid w:val="00A340DD"/>
    <w:rsid w:val="00A353ED"/>
    <w:rsid w:val="00A3552A"/>
    <w:rsid w:val="00A355A9"/>
    <w:rsid w:val="00A3645C"/>
    <w:rsid w:val="00A373DB"/>
    <w:rsid w:val="00A45628"/>
    <w:rsid w:val="00A45697"/>
    <w:rsid w:val="00A45E09"/>
    <w:rsid w:val="00A4618E"/>
    <w:rsid w:val="00A46F06"/>
    <w:rsid w:val="00A47DF9"/>
    <w:rsid w:val="00A51EE4"/>
    <w:rsid w:val="00A57F6A"/>
    <w:rsid w:val="00A60A33"/>
    <w:rsid w:val="00A60BDE"/>
    <w:rsid w:val="00A60D86"/>
    <w:rsid w:val="00A61BC9"/>
    <w:rsid w:val="00A621D8"/>
    <w:rsid w:val="00A6696D"/>
    <w:rsid w:val="00A6705C"/>
    <w:rsid w:val="00A71AB4"/>
    <w:rsid w:val="00A71CC1"/>
    <w:rsid w:val="00A73159"/>
    <w:rsid w:val="00A76E4B"/>
    <w:rsid w:val="00A801E0"/>
    <w:rsid w:val="00A81382"/>
    <w:rsid w:val="00A816E5"/>
    <w:rsid w:val="00A8315F"/>
    <w:rsid w:val="00A84255"/>
    <w:rsid w:val="00A849AE"/>
    <w:rsid w:val="00A903F4"/>
    <w:rsid w:val="00A90B7F"/>
    <w:rsid w:val="00A938D4"/>
    <w:rsid w:val="00A95884"/>
    <w:rsid w:val="00A96BFB"/>
    <w:rsid w:val="00AA2325"/>
    <w:rsid w:val="00AA5756"/>
    <w:rsid w:val="00AA59AD"/>
    <w:rsid w:val="00AA5D1C"/>
    <w:rsid w:val="00AA7846"/>
    <w:rsid w:val="00AA7CCB"/>
    <w:rsid w:val="00AB0BBF"/>
    <w:rsid w:val="00AB11B8"/>
    <w:rsid w:val="00AB2338"/>
    <w:rsid w:val="00AB4110"/>
    <w:rsid w:val="00AB7794"/>
    <w:rsid w:val="00AC112E"/>
    <w:rsid w:val="00AC1138"/>
    <w:rsid w:val="00AC1FF7"/>
    <w:rsid w:val="00AC2899"/>
    <w:rsid w:val="00AC6258"/>
    <w:rsid w:val="00AD01EF"/>
    <w:rsid w:val="00AD0BEA"/>
    <w:rsid w:val="00AD13E6"/>
    <w:rsid w:val="00AD4FA5"/>
    <w:rsid w:val="00AD526B"/>
    <w:rsid w:val="00AD6954"/>
    <w:rsid w:val="00AD78CC"/>
    <w:rsid w:val="00AD7D5A"/>
    <w:rsid w:val="00AE02EE"/>
    <w:rsid w:val="00AE0E02"/>
    <w:rsid w:val="00AE11CA"/>
    <w:rsid w:val="00AE1DF9"/>
    <w:rsid w:val="00AE399F"/>
    <w:rsid w:val="00AE5A13"/>
    <w:rsid w:val="00AE64D7"/>
    <w:rsid w:val="00AE706A"/>
    <w:rsid w:val="00AF0508"/>
    <w:rsid w:val="00AF1B7D"/>
    <w:rsid w:val="00AF2E0B"/>
    <w:rsid w:val="00AF65BF"/>
    <w:rsid w:val="00AF69AE"/>
    <w:rsid w:val="00AF7427"/>
    <w:rsid w:val="00AF7831"/>
    <w:rsid w:val="00AF7ABB"/>
    <w:rsid w:val="00B00D66"/>
    <w:rsid w:val="00B03AD8"/>
    <w:rsid w:val="00B04712"/>
    <w:rsid w:val="00B067FF"/>
    <w:rsid w:val="00B06C9D"/>
    <w:rsid w:val="00B06E4B"/>
    <w:rsid w:val="00B0782D"/>
    <w:rsid w:val="00B1115B"/>
    <w:rsid w:val="00B11797"/>
    <w:rsid w:val="00B12A5B"/>
    <w:rsid w:val="00B13C0F"/>
    <w:rsid w:val="00B14387"/>
    <w:rsid w:val="00B147AB"/>
    <w:rsid w:val="00B20156"/>
    <w:rsid w:val="00B20F74"/>
    <w:rsid w:val="00B25364"/>
    <w:rsid w:val="00B25C34"/>
    <w:rsid w:val="00B25D0C"/>
    <w:rsid w:val="00B26C35"/>
    <w:rsid w:val="00B30932"/>
    <w:rsid w:val="00B30EDC"/>
    <w:rsid w:val="00B33B57"/>
    <w:rsid w:val="00B34CED"/>
    <w:rsid w:val="00B3592A"/>
    <w:rsid w:val="00B360B2"/>
    <w:rsid w:val="00B37037"/>
    <w:rsid w:val="00B40E11"/>
    <w:rsid w:val="00B43564"/>
    <w:rsid w:val="00B442B6"/>
    <w:rsid w:val="00B44673"/>
    <w:rsid w:val="00B44FE8"/>
    <w:rsid w:val="00B47112"/>
    <w:rsid w:val="00B52392"/>
    <w:rsid w:val="00B526EE"/>
    <w:rsid w:val="00B53D63"/>
    <w:rsid w:val="00B548F1"/>
    <w:rsid w:val="00B55159"/>
    <w:rsid w:val="00B553E7"/>
    <w:rsid w:val="00B57B1E"/>
    <w:rsid w:val="00B61B2D"/>
    <w:rsid w:val="00B63417"/>
    <w:rsid w:val="00B636AA"/>
    <w:rsid w:val="00B65E8D"/>
    <w:rsid w:val="00B67486"/>
    <w:rsid w:val="00B709C5"/>
    <w:rsid w:val="00B71209"/>
    <w:rsid w:val="00B74531"/>
    <w:rsid w:val="00B74D93"/>
    <w:rsid w:val="00B75466"/>
    <w:rsid w:val="00B75834"/>
    <w:rsid w:val="00B75BCA"/>
    <w:rsid w:val="00B76C8F"/>
    <w:rsid w:val="00B76F37"/>
    <w:rsid w:val="00B77507"/>
    <w:rsid w:val="00B77CA8"/>
    <w:rsid w:val="00B810D1"/>
    <w:rsid w:val="00B8139A"/>
    <w:rsid w:val="00B82B7B"/>
    <w:rsid w:val="00B84067"/>
    <w:rsid w:val="00B84634"/>
    <w:rsid w:val="00B84CFD"/>
    <w:rsid w:val="00B852AE"/>
    <w:rsid w:val="00B85FB2"/>
    <w:rsid w:val="00B87135"/>
    <w:rsid w:val="00B904C3"/>
    <w:rsid w:val="00B90799"/>
    <w:rsid w:val="00B919DC"/>
    <w:rsid w:val="00B919E8"/>
    <w:rsid w:val="00B91CFC"/>
    <w:rsid w:val="00B92418"/>
    <w:rsid w:val="00B931D8"/>
    <w:rsid w:val="00B93F86"/>
    <w:rsid w:val="00B940BB"/>
    <w:rsid w:val="00B94590"/>
    <w:rsid w:val="00B9473F"/>
    <w:rsid w:val="00B94775"/>
    <w:rsid w:val="00B96190"/>
    <w:rsid w:val="00B97035"/>
    <w:rsid w:val="00B973DD"/>
    <w:rsid w:val="00BA1666"/>
    <w:rsid w:val="00BA2D46"/>
    <w:rsid w:val="00BA3F3E"/>
    <w:rsid w:val="00BA4B35"/>
    <w:rsid w:val="00BA68A2"/>
    <w:rsid w:val="00BA69FA"/>
    <w:rsid w:val="00BA6C48"/>
    <w:rsid w:val="00BA73EE"/>
    <w:rsid w:val="00BB2172"/>
    <w:rsid w:val="00BB2259"/>
    <w:rsid w:val="00BB5418"/>
    <w:rsid w:val="00BB65BD"/>
    <w:rsid w:val="00BB671C"/>
    <w:rsid w:val="00BB747F"/>
    <w:rsid w:val="00BC01B4"/>
    <w:rsid w:val="00BC0AF1"/>
    <w:rsid w:val="00BC41D5"/>
    <w:rsid w:val="00BD0912"/>
    <w:rsid w:val="00BD0AD5"/>
    <w:rsid w:val="00BD0B27"/>
    <w:rsid w:val="00BD1711"/>
    <w:rsid w:val="00BD1D7E"/>
    <w:rsid w:val="00BD1E2B"/>
    <w:rsid w:val="00BD2BE0"/>
    <w:rsid w:val="00BD4F45"/>
    <w:rsid w:val="00BD66CC"/>
    <w:rsid w:val="00BD75E4"/>
    <w:rsid w:val="00BE0F1A"/>
    <w:rsid w:val="00BE51F1"/>
    <w:rsid w:val="00BE5A19"/>
    <w:rsid w:val="00BE6504"/>
    <w:rsid w:val="00BF03E2"/>
    <w:rsid w:val="00BF0DD8"/>
    <w:rsid w:val="00BF1B65"/>
    <w:rsid w:val="00BF1C62"/>
    <w:rsid w:val="00BF1DB1"/>
    <w:rsid w:val="00BF24B3"/>
    <w:rsid w:val="00BF31FC"/>
    <w:rsid w:val="00C006FB"/>
    <w:rsid w:val="00C00C83"/>
    <w:rsid w:val="00C00E7D"/>
    <w:rsid w:val="00C0142B"/>
    <w:rsid w:val="00C01FD4"/>
    <w:rsid w:val="00C02EC7"/>
    <w:rsid w:val="00C05BC8"/>
    <w:rsid w:val="00C067A0"/>
    <w:rsid w:val="00C110D5"/>
    <w:rsid w:val="00C113CF"/>
    <w:rsid w:val="00C1416A"/>
    <w:rsid w:val="00C1600B"/>
    <w:rsid w:val="00C160E3"/>
    <w:rsid w:val="00C165BC"/>
    <w:rsid w:val="00C20A17"/>
    <w:rsid w:val="00C21CB3"/>
    <w:rsid w:val="00C2271B"/>
    <w:rsid w:val="00C2481A"/>
    <w:rsid w:val="00C25E03"/>
    <w:rsid w:val="00C26408"/>
    <w:rsid w:val="00C2653C"/>
    <w:rsid w:val="00C30DFA"/>
    <w:rsid w:val="00C31F33"/>
    <w:rsid w:val="00C32536"/>
    <w:rsid w:val="00C327D8"/>
    <w:rsid w:val="00C3360F"/>
    <w:rsid w:val="00C34F9C"/>
    <w:rsid w:val="00C3514A"/>
    <w:rsid w:val="00C35FC9"/>
    <w:rsid w:val="00C369CD"/>
    <w:rsid w:val="00C41169"/>
    <w:rsid w:val="00C4192E"/>
    <w:rsid w:val="00C42327"/>
    <w:rsid w:val="00C423CD"/>
    <w:rsid w:val="00C424D3"/>
    <w:rsid w:val="00C438F0"/>
    <w:rsid w:val="00C43BB6"/>
    <w:rsid w:val="00C443EB"/>
    <w:rsid w:val="00C46A90"/>
    <w:rsid w:val="00C52179"/>
    <w:rsid w:val="00C52A19"/>
    <w:rsid w:val="00C52DD6"/>
    <w:rsid w:val="00C547BF"/>
    <w:rsid w:val="00C54B3C"/>
    <w:rsid w:val="00C55B21"/>
    <w:rsid w:val="00C56FFF"/>
    <w:rsid w:val="00C606D2"/>
    <w:rsid w:val="00C62AEE"/>
    <w:rsid w:val="00C634E7"/>
    <w:rsid w:val="00C64A96"/>
    <w:rsid w:val="00C64F07"/>
    <w:rsid w:val="00C659D0"/>
    <w:rsid w:val="00C65F13"/>
    <w:rsid w:val="00C66449"/>
    <w:rsid w:val="00C70427"/>
    <w:rsid w:val="00C71A5B"/>
    <w:rsid w:val="00C72346"/>
    <w:rsid w:val="00C73506"/>
    <w:rsid w:val="00C7350F"/>
    <w:rsid w:val="00C73F8E"/>
    <w:rsid w:val="00C74918"/>
    <w:rsid w:val="00C80D31"/>
    <w:rsid w:val="00C810BC"/>
    <w:rsid w:val="00C83548"/>
    <w:rsid w:val="00C84B1B"/>
    <w:rsid w:val="00C90D3E"/>
    <w:rsid w:val="00C9243B"/>
    <w:rsid w:val="00C926A0"/>
    <w:rsid w:val="00C93E4B"/>
    <w:rsid w:val="00C94383"/>
    <w:rsid w:val="00C9497C"/>
    <w:rsid w:val="00C95330"/>
    <w:rsid w:val="00C97041"/>
    <w:rsid w:val="00CA0961"/>
    <w:rsid w:val="00CA2C69"/>
    <w:rsid w:val="00CA6ED4"/>
    <w:rsid w:val="00CA79FE"/>
    <w:rsid w:val="00CB3F29"/>
    <w:rsid w:val="00CB5CA2"/>
    <w:rsid w:val="00CB64CB"/>
    <w:rsid w:val="00CC0175"/>
    <w:rsid w:val="00CC13C7"/>
    <w:rsid w:val="00CC24F8"/>
    <w:rsid w:val="00CC3E0F"/>
    <w:rsid w:val="00CC4922"/>
    <w:rsid w:val="00CC4A21"/>
    <w:rsid w:val="00CC4E79"/>
    <w:rsid w:val="00CC507F"/>
    <w:rsid w:val="00CD0774"/>
    <w:rsid w:val="00CD11FE"/>
    <w:rsid w:val="00CD27D5"/>
    <w:rsid w:val="00CD31DC"/>
    <w:rsid w:val="00CD4D4D"/>
    <w:rsid w:val="00CD57BA"/>
    <w:rsid w:val="00CD5C2B"/>
    <w:rsid w:val="00CD6A0A"/>
    <w:rsid w:val="00CE0B5B"/>
    <w:rsid w:val="00CE0F5C"/>
    <w:rsid w:val="00CE112A"/>
    <w:rsid w:val="00CE1E55"/>
    <w:rsid w:val="00CE21BB"/>
    <w:rsid w:val="00CE2458"/>
    <w:rsid w:val="00CE4C1D"/>
    <w:rsid w:val="00CE4E68"/>
    <w:rsid w:val="00CE5D1E"/>
    <w:rsid w:val="00CE5EFD"/>
    <w:rsid w:val="00CE60C3"/>
    <w:rsid w:val="00CE6281"/>
    <w:rsid w:val="00CE6E40"/>
    <w:rsid w:val="00CF13FA"/>
    <w:rsid w:val="00CF19E4"/>
    <w:rsid w:val="00CF5512"/>
    <w:rsid w:val="00D00DE9"/>
    <w:rsid w:val="00D00E70"/>
    <w:rsid w:val="00D015CB"/>
    <w:rsid w:val="00D02C14"/>
    <w:rsid w:val="00D03B3C"/>
    <w:rsid w:val="00D077AE"/>
    <w:rsid w:val="00D10E51"/>
    <w:rsid w:val="00D114B0"/>
    <w:rsid w:val="00D12A97"/>
    <w:rsid w:val="00D1460F"/>
    <w:rsid w:val="00D14F99"/>
    <w:rsid w:val="00D15A90"/>
    <w:rsid w:val="00D20923"/>
    <w:rsid w:val="00D2206C"/>
    <w:rsid w:val="00D22BF5"/>
    <w:rsid w:val="00D22C46"/>
    <w:rsid w:val="00D22CB6"/>
    <w:rsid w:val="00D243A4"/>
    <w:rsid w:val="00D257CE"/>
    <w:rsid w:val="00D25881"/>
    <w:rsid w:val="00D26E50"/>
    <w:rsid w:val="00D27ADD"/>
    <w:rsid w:val="00D3037F"/>
    <w:rsid w:val="00D324EB"/>
    <w:rsid w:val="00D33F7F"/>
    <w:rsid w:val="00D3504C"/>
    <w:rsid w:val="00D353CF"/>
    <w:rsid w:val="00D361B5"/>
    <w:rsid w:val="00D3647E"/>
    <w:rsid w:val="00D36EE8"/>
    <w:rsid w:val="00D42E95"/>
    <w:rsid w:val="00D437E3"/>
    <w:rsid w:val="00D43B1F"/>
    <w:rsid w:val="00D447CB"/>
    <w:rsid w:val="00D44D2E"/>
    <w:rsid w:val="00D45699"/>
    <w:rsid w:val="00D457DC"/>
    <w:rsid w:val="00D45E8E"/>
    <w:rsid w:val="00D479E8"/>
    <w:rsid w:val="00D5192B"/>
    <w:rsid w:val="00D54F0C"/>
    <w:rsid w:val="00D556B5"/>
    <w:rsid w:val="00D5685E"/>
    <w:rsid w:val="00D569EF"/>
    <w:rsid w:val="00D57C6E"/>
    <w:rsid w:val="00D601D5"/>
    <w:rsid w:val="00D60B9D"/>
    <w:rsid w:val="00D6127E"/>
    <w:rsid w:val="00D61604"/>
    <w:rsid w:val="00D62029"/>
    <w:rsid w:val="00D655A2"/>
    <w:rsid w:val="00D65BD6"/>
    <w:rsid w:val="00D6614C"/>
    <w:rsid w:val="00D671C8"/>
    <w:rsid w:val="00D7186E"/>
    <w:rsid w:val="00D7444C"/>
    <w:rsid w:val="00D74ADB"/>
    <w:rsid w:val="00D75755"/>
    <w:rsid w:val="00D75F8C"/>
    <w:rsid w:val="00D82A5F"/>
    <w:rsid w:val="00D836DA"/>
    <w:rsid w:val="00D8515B"/>
    <w:rsid w:val="00D8579D"/>
    <w:rsid w:val="00D85DAF"/>
    <w:rsid w:val="00D861A8"/>
    <w:rsid w:val="00D864FC"/>
    <w:rsid w:val="00D91323"/>
    <w:rsid w:val="00D923C0"/>
    <w:rsid w:val="00D92660"/>
    <w:rsid w:val="00D95299"/>
    <w:rsid w:val="00D954D2"/>
    <w:rsid w:val="00D96FF5"/>
    <w:rsid w:val="00DA1157"/>
    <w:rsid w:val="00DA11C5"/>
    <w:rsid w:val="00DA1A0B"/>
    <w:rsid w:val="00DA1DFB"/>
    <w:rsid w:val="00DA485B"/>
    <w:rsid w:val="00DA4BA6"/>
    <w:rsid w:val="00DA6C33"/>
    <w:rsid w:val="00DA6D5A"/>
    <w:rsid w:val="00DB0076"/>
    <w:rsid w:val="00DB0AC3"/>
    <w:rsid w:val="00DB3ECE"/>
    <w:rsid w:val="00DB45A7"/>
    <w:rsid w:val="00DB52AB"/>
    <w:rsid w:val="00DB52E6"/>
    <w:rsid w:val="00DB5E57"/>
    <w:rsid w:val="00DB7A6F"/>
    <w:rsid w:val="00DC0346"/>
    <w:rsid w:val="00DC0945"/>
    <w:rsid w:val="00DC1235"/>
    <w:rsid w:val="00DC1D27"/>
    <w:rsid w:val="00DC353C"/>
    <w:rsid w:val="00DC35EF"/>
    <w:rsid w:val="00DC3A66"/>
    <w:rsid w:val="00DC48BD"/>
    <w:rsid w:val="00DC5F7C"/>
    <w:rsid w:val="00DC6B98"/>
    <w:rsid w:val="00DC6CA2"/>
    <w:rsid w:val="00DC7987"/>
    <w:rsid w:val="00DD175E"/>
    <w:rsid w:val="00DD37A7"/>
    <w:rsid w:val="00DD3CD6"/>
    <w:rsid w:val="00DD42A7"/>
    <w:rsid w:val="00DD4C90"/>
    <w:rsid w:val="00DE041D"/>
    <w:rsid w:val="00DE0C13"/>
    <w:rsid w:val="00DE153C"/>
    <w:rsid w:val="00DE1757"/>
    <w:rsid w:val="00DE38C7"/>
    <w:rsid w:val="00DE4B8B"/>
    <w:rsid w:val="00DE7C87"/>
    <w:rsid w:val="00DF0656"/>
    <w:rsid w:val="00DF312B"/>
    <w:rsid w:val="00DF3982"/>
    <w:rsid w:val="00DF539E"/>
    <w:rsid w:val="00DF5EE3"/>
    <w:rsid w:val="00E00ED1"/>
    <w:rsid w:val="00E00FDE"/>
    <w:rsid w:val="00E01FA2"/>
    <w:rsid w:val="00E02A30"/>
    <w:rsid w:val="00E07CB2"/>
    <w:rsid w:val="00E131F2"/>
    <w:rsid w:val="00E14870"/>
    <w:rsid w:val="00E14D71"/>
    <w:rsid w:val="00E16005"/>
    <w:rsid w:val="00E20FA8"/>
    <w:rsid w:val="00E21561"/>
    <w:rsid w:val="00E21A5F"/>
    <w:rsid w:val="00E22C00"/>
    <w:rsid w:val="00E230A7"/>
    <w:rsid w:val="00E2359C"/>
    <w:rsid w:val="00E23A2F"/>
    <w:rsid w:val="00E24BDD"/>
    <w:rsid w:val="00E25B0E"/>
    <w:rsid w:val="00E26FA9"/>
    <w:rsid w:val="00E27573"/>
    <w:rsid w:val="00E313D3"/>
    <w:rsid w:val="00E3186A"/>
    <w:rsid w:val="00E340D3"/>
    <w:rsid w:val="00E36B7D"/>
    <w:rsid w:val="00E41D87"/>
    <w:rsid w:val="00E445D6"/>
    <w:rsid w:val="00E45442"/>
    <w:rsid w:val="00E47C94"/>
    <w:rsid w:val="00E50A14"/>
    <w:rsid w:val="00E5282E"/>
    <w:rsid w:val="00E54FF8"/>
    <w:rsid w:val="00E55EC6"/>
    <w:rsid w:val="00E560D5"/>
    <w:rsid w:val="00E56479"/>
    <w:rsid w:val="00E612C2"/>
    <w:rsid w:val="00E62753"/>
    <w:rsid w:val="00E62A74"/>
    <w:rsid w:val="00E642CA"/>
    <w:rsid w:val="00E64BE0"/>
    <w:rsid w:val="00E64E65"/>
    <w:rsid w:val="00E716CC"/>
    <w:rsid w:val="00E73AC5"/>
    <w:rsid w:val="00E756D5"/>
    <w:rsid w:val="00E76C07"/>
    <w:rsid w:val="00E8477D"/>
    <w:rsid w:val="00E847AD"/>
    <w:rsid w:val="00E856A9"/>
    <w:rsid w:val="00E86233"/>
    <w:rsid w:val="00E86415"/>
    <w:rsid w:val="00E87233"/>
    <w:rsid w:val="00E875CB"/>
    <w:rsid w:val="00E9080F"/>
    <w:rsid w:val="00E916DF"/>
    <w:rsid w:val="00E91D24"/>
    <w:rsid w:val="00E9354C"/>
    <w:rsid w:val="00E93F7F"/>
    <w:rsid w:val="00E95B5E"/>
    <w:rsid w:val="00E97CA1"/>
    <w:rsid w:val="00EA0386"/>
    <w:rsid w:val="00EA298D"/>
    <w:rsid w:val="00EA34B8"/>
    <w:rsid w:val="00EA4574"/>
    <w:rsid w:val="00EB026D"/>
    <w:rsid w:val="00EB038E"/>
    <w:rsid w:val="00EB1835"/>
    <w:rsid w:val="00EB1B66"/>
    <w:rsid w:val="00EB3E19"/>
    <w:rsid w:val="00EB44FB"/>
    <w:rsid w:val="00EB4565"/>
    <w:rsid w:val="00EB5D98"/>
    <w:rsid w:val="00EB6AE7"/>
    <w:rsid w:val="00EB6B10"/>
    <w:rsid w:val="00EB784C"/>
    <w:rsid w:val="00EC0C5D"/>
    <w:rsid w:val="00EC0ED1"/>
    <w:rsid w:val="00EC1496"/>
    <w:rsid w:val="00EC1A25"/>
    <w:rsid w:val="00EC389A"/>
    <w:rsid w:val="00EC38CB"/>
    <w:rsid w:val="00EC57A3"/>
    <w:rsid w:val="00EC6123"/>
    <w:rsid w:val="00ED09A4"/>
    <w:rsid w:val="00ED1EF2"/>
    <w:rsid w:val="00ED29E2"/>
    <w:rsid w:val="00ED31D9"/>
    <w:rsid w:val="00ED3BA4"/>
    <w:rsid w:val="00ED419F"/>
    <w:rsid w:val="00ED428F"/>
    <w:rsid w:val="00ED457A"/>
    <w:rsid w:val="00ED5436"/>
    <w:rsid w:val="00ED6889"/>
    <w:rsid w:val="00EE0119"/>
    <w:rsid w:val="00EE34CD"/>
    <w:rsid w:val="00EE3562"/>
    <w:rsid w:val="00EF4118"/>
    <w:rsid w:val="00EF5890"/>
    <w:rsid w:val="00EF7100"/>
    <w:rsid w:val="00F00A3C"/>
    <w:rsid w:val="00F00A6F"/>
    <w:rsid w:val="00F019CE"/>
    <w:rsid w:val="00F0439A"/>
    <w:rsid w:val="00F051DE"/>
    <w:rsid w:val="00F1043F"/>
    <w:rsid w:val="00F10505"/>
    <w:rsid w:val="00F106CD"/>
    <w:rsid w:val="00F11330"/>
    <w:rsid w:val="00F145DB"/>
    <w:rsid w:val="00F170A1"/>
    <w:rsid w:val="00F2089E"/>
    <w:rsid w:val="00F20B70"/>
    <w:rsid w:val="00F2118D"/>
    <w:rsid w:val="00F22F71"/>
    <w:rsid w:val="00F25F03"/>
    <w:rsid w:val="00F2678B"/>
    <w:rsid w:val="00F273C7"/>
    <w:rsid w:val="00F27B57"/>
    <w:rsid w:val="00F30124"/>
    <w:rsid w:val="00F34019"/>
    <w:rsid w:val="00F35518"/>
    <w:rsid w:val="00F36020"/>
    <w:rsid w:val="00F371E6"/>
    <w:rsid w:val="00F400CE"/>
    <w:rsid w:val="00F40543"/>
    <w:rsid w:val="00F40B7E"/>
    <w:rsid w:val="00F4216C"/>
    <w:rsid w:val="00F427C8"/>
    <w:rsid w:val="00F43F15"/>
    <w:rsid w:val="00F43FFA"/>
    <w:rsid w:val="00F45627"/>
    <w:rsid w:val="00F45E5F"/>
    <w:rsid w:val="00F46F9C"/>
    <w:rsid w:val="00F51A2B"/>
    <w:rsid w:val="00F51A2D"/>
    <w:rsid w:val="00F522DD"/>
    <w:rsid w:val="00F54B12"/>
    <w:rsid w:val="00F55360"/>
    <w:rsid w:val="00F57706"/>
    <w:rsid w:val="00F60F9F"/>
    <w:rsid w:val="00F61F5C"/>
    <w:rsid w:val="00F639C4"/>
    <w:rsid w:val="00F64CB5"/>
    <w:rsid w:val="00F6575D"/>
    <w:rsid w:val="00F65D1B"/>
    <w:rsid w:val="00F667FD"/>
    <w:rsid w:val="00F67BA9"/>
    <w:rsid w:val="00F703BB"/>
    <w:rsid w:val="00F77A33"/>
    <w:rsid w:val="00F801E6"/>
    <w:rsid w:val="00F804A0"/>
    <w:rsid w:val="00F81321"/>
    <w:rsid w:val="00F81A12"/>
    <w:rsid w:val="00F84605"/>
    <w:rsid w:val="00F84C76"/>
    <w:rsid w:val="00F84D50"/>
    <w:rsid w:val="00F878B9"/>
    <w:rsid w:val="00F879F3"/>
    <w:rsid w:val="00F87BD0"/>
    <w:rsid w:val="00F902EB"/>
    <w:rsid w:val="00F90BCB"/>
    <w:rsid w:val="00F91AF8"/>
    <w:rsid w:val="00F91CC4"/>
    <w:rsid w:val="00F92FF6"/>
    <w:rsid w:val="00F953EE"/>
    <w:rsid w:val="00F959DD"/>
    <w:rsid w:val="00F97422"/>
    <w:rsid w:val="00FA14F9"/>
    <w:rsid w:val="00FA5743"/>
    <w:rsid w:val="00FA727B"/>
    <w:rsid w:val="00FA72CF"/>
    <w:rsid w:val="00FA7B57"/>
    <w:rsid w:val="00FB0571"/>
    <w:rsid w:val="00FB0AF8"/>
    <w:rsid w:val="00FB1739"/>
    <w:rsid w:val="00FB1B90"/>
    <w:rsid w:val="00FB1C68"/>
    <w:rsid w:val="00FB1FFB"/>
    <w:rsid w:val="00FB2B4C"/>
    <w:rsid w:val="00FB2B77"/>
    <w:rsid w:val="00FB3330"/>
    <w:rsid w:val="00FB3B0E"/>
    <w:rsid w:val="00FB3C8E"/>
    <w:rsid w:val="00FB3FB2"/>
    <w:rsid w:val="00FB75D8"/>
    <w:rsid w:val="00FB7B48"/>
    <w:rsid w:val="00FB7FE9"/>
    <w:rsid w:val="00FC10FE"/>
    <w:rsid w:val="00FC32BA"/>
    <w:rsid w:val="00FC332C"/>
    <w:rsid w:val="00FC377B"/>
    <w:rsid w:val="00FC39EF"/>
    <w:rsid w:val="00FC3F20"/>
    <w:rsid w:val="00FC59A9"/>
    <w:rsid w:val="00FC72EB"/>
    <w:rsid w:val="00FD00BA"/>
    <w:rsid w:val="00FD0151"/>
    <w:rsid w:val="00FD2095"/>
    <w:rsid w:val="00FD25CA"/>
    <w:rsid w:val="00FD2B6C"/>
    <w:rsid w:val="00FD3D2C"/>
    <w:rsid w:val="00FD486B"/>
    <w:rsid w:val="00FD4B1B"/>
    <w:rsid w:val="00FD603D"/>
    <w:rsid w:val="00FE052E"/>
    <w:rsid w:val="00FE248E"/>
    <w:rsid w:val="00FE3B75"/>
    <w:rsid w:val="00FE5F9C"/>
    <w:rsid w:val="00FE6A9A"/>
    <w:rsid w:val="00FE75FB"/>
    <w:rsid w:val="00FF3A83"/>
    <w:rsid w:val="00FF79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929B09"/>
  <w15:docId w15:val="{143EC4D5-5EB9-4CE0-9D32-E738DBE41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3367"/>
    <w:rPr>
      <w:rFonts w:ascii="Arial" w:eastAsia="Times New Roman" w:hAnsi="Arial"/>
      <w:szCs w:val="24"/>
    </w:rPr>
  </w:style>
  <w:style w:type="paragraph" w:styleId="Kop1">
    <w:name w:val="heading 1"/>
    <w:basedOn w:val="Standaard"/>
    <w:next w:val="Standaard"/>
    <w:link w:val="Kop1Char"/>
    <w:qFormat/>
    <w:rsid w:val="00D361B5"/>
    <w:pPr>
      <w:keepNext/>
      <w:outlineLvl w:val="0"/>
    </w:pPr>
    <w:rPr>
      <w:rFonts w:cs="Arial"/>
      <w:b/>
      <w:bCs/>
      <w:sz w:val="28"/>
    </w:rPr>
  </w:style>
  <w:style w:type="paragraph" w:styleId="Kop2">
    <w:name w:val="heading 2"/>
    <w:basedOn w:val="Default"/>
    <w:next w:val="Standaard"/>
    <w:link w:val="Kop2Char"/>
    <w:uiPriority w:val="9"/>
    <w:unhideWhenUsed/>
    <w:qFormat/>
    <w:rsid w:val="00A95884"/>
    <w:pPr>
      <w:outlineLvl w:val="1"/>
    </w:pPr>
    <w:rPr>
      <w:b/>
      <w:sz w:val="26"/>
      <w:szCs w:val="26"/>
    </w:rPr>
  </w:style>
  <w:style w:type="paragraph" w:styleId="Kop3">
    <w:name w:val="heading 3"/>
    <w:basedOn w:val="Default"/>
    <w:next w:val="Standaard"/>
    <w:link w:val="Kop3Char"/>
    <w:uiPriority w:val="9"/>
    <w:unhideWhenUsed/>
    <w:qFormat/>
    <w:rsid w:val="00586D34"/>
    <w:pPr>
      <w:keepNext/>
      <w:keepLines/>
      <w:spacing w:before="40"/>
      <w:outlineLvl w:val="2"/>
    </w:pPr>
    <w:rPr>
      <w:rFonts w:eastAsiaTheme="majorEastAsia" w:cstheme="majorBidi"/>
      <w:b/>
      <w:bCs/>
      <w:color w:val="auto"/>
      <w:sz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975C2C"/>
    <w:pPr>
      <w:autoSpaceDE w:val="0"/>
      <w:autoSpaceDN w:val="0"/>
      <w:adjustRightInd w:val="0"/>
    </w:pPr>
    <w:rPr>
      <w:rFonts w:ascii="Arial" w:hAnsi="Arial" w:cs="Arial"/>
      <w:color w:val="000000"/>
      <w:sz w:val="24"/>
      <w:szCs w:val="24"/>
      <w:lang w:eastAsia="en-US"/>
    </w:rPr>
  </w:style>
  <w:style w:type="character" w:styleId="Hyperlink">
    <w:name w:val="Hyperlink"/>
    <w:basedOn w:val="Standaardalinea-lettertype"/>
    <w:uiPriority w:val="99"/>
    <w:unhideWhenUsed/>
    <w:rsid w:val="00975C2C"/>
    <w:rPr>
      <w:color w:val="0000FF"/>
      <w:u w:val="single"/>
    </w:rPr>
  </w:style>
  <w:style w:type="character" w:styleId="GevolgdeHyperlink">
    <w:name w:val="FollowedHyperlink"/>
    <w:basedOn w:val="Standaardalinea-lettertype"/>
    <w:uiPriority w:val="99"/>
    <w:semiHidden/>
    <w:unhideWhenUsed/>
    <w:rsid w:val="00B76C8F"/>
    <w:rPr>
      <w:color w:val="800080"/>
      <w:u w:val="single"/>
    </w:rPr>
  </w:style>
  <w:style w:type="paragraph" w:styleId="Ballontekst">
    <w:name w:val="Balloon Text"/>
    <w:basedOn w:val="Standaard"/>
    <w:link w:val="BallontekstChar"/>
    <w:uiPriority w:val="99"/>
    <w:semiHidden/>
    <w:unhideWhenUsed/>
    <w:rsid w:val="004E7D16"/>
    <w:rPr>
      <w:rFonts w:ascii="Tahoma" w:hAnsi="Tahoma" w:cs="Tahoma"/>
      <w:sz w:val="16"/>
      <w:szCs w:val="16"/>
    </w:rPr>
  </w:style>
  <w:style w:type="character" w:customStyle="1" w:styleId="BallontekstChar">
    <w:name w:val="Ballontekst Char"/>
    <w:basedOn w:val="Standaardalinea-lettertype"/>
    <w:link w:val="Ballontekst"/>
    <w:uiPriority w:val="99"/>
    <w:semiHidden/>
    <w:rsid w:val="004E7D16"/>
    <w:rPr>
      <w:rFonts w:ascii="Tahoma" w:hAnsi="Tahoma" w:cs="Tahoma"/>
      <w:sz w:val="16"/>
      <w:szCs w:val="16"/>
    </w:rPr>
  </w:style>
  <w:style w:type="paragraph" w:styleId="Geenafstand">
    <w:name w:val="No Spacing"/>
    <w:uiPriority w:val="1"/>
    <w:qFormat/>
    <w:rsid w:val="004E7D16"/>
    <w:rPr>
      <w:rFonts w:ascii="Arial" w:hAnsi="Arial"/>
      <w:szCs w:val="22"/>
      <w:lang w:eastAsia="en-US"/>
    </w:rPr>
  </w:style>
  <w:style w:type="paragraph" w:styleId="Plattetekst2">
    <w:name w:val="Body Text 2"/>
    <w:basedOn w:val="Standaard"/>
    <w:link w:val="Plattetekst2Char"/>
    <w:rsid w:val="00CB64CB"/>
    <w:rPr>
      <w:rFonts w:cs="Arial"/>
    </w:rPr>
  </w:style>
  <w:style w:type="character" w:customStyle="1" w:styleId="Plattetekst2Char">
    <w:name w:val="Platte tekst 2 Char"/>
    <w:basedOn w:val="Standaardalinea-lettertype"/>
    <w:link w:val="Plattetekst2"/>
    <w:rsid w:val="00CB64CB"/>
    <w:rPr>
      <w:rFonts w:ascii="Arial" w:eastAsia="Times New Roman" w:hAnsi="Arial" w:cs="Arial"/>
      <w:sz w:val="20"/>
      <w:szCs w:val="24"/>
      <w:lang w:eastAsia="nl-NL"/>
    </w:rPr>
  </w:style>
  <w:style w:type="character" w:customStyle="1" w:styleId="Kop1Char">
    <w:name w:val="Kop 1 Char"/>
    <w:basedOn w:val="Standaardalinea-lettertype"/>
    <w:link w:val="Kop1"/>
    <w:rsid w:val="00D361B5"/>
    <w:rPr>
      <w:rFonts w:ascii="Arial" w:eastAsia="Times New Roman" w:hAnsi="Arial" w:cs="Arial"/>
      <w:b/>
      <w:bCs/>
      <w:sz w:val="28"/>
      <w:szCs w:val="24"/>
    </w:rPr>
  </w:style>
  <w:style w:type="character" w:styleId="Verwijzingopmerking">
    <w:name w:val="annotation reference"/>
    <w:basedOn w:val="Standaardalinea-lettertype"/>
    <w:uiPriority w:val="99"/>
    <w:unhideWhenUsed/>
    <w:rsid w:val="002F0195"/>
    <w:rPr>
      <w:sz w:val="16"/>
      <w:szCs w:val="16"/>
    </w:rPr>
  </w:style>
  <w:style w:type="paragraph" w:styleId="Tekstopmerking">
    <w:name w:val="annotation text"/>
    <w:basedOn w:val="Standaard"/>
    <w:link w:val="TekstopmerkingChar"/>
    <w:unhideWhenUsed/>
    <w:rsid w:val="002F0195"/>
    <w:rPr>
      <w:szCs w:val="20"/>
    </w:rPr>
  </w:style>
  <w:style w:type="character" w:customStyle="1" w:styleId="TekstopmerkingChar">
    <w:name w:val="Tekst opmerking Char"/>
    <w:basedOn w:val="Standaardalinea-lettertype"/>
    <w:link w:val="Tekstopmerking"/>
    <w:rsid w:val="002F0195"/>
    <w:rPr>
      <w:rFonts w:ascii="Times New Roman" w:eastAsia="Times New Roman" w:hAnsi="Times New Roman"/>
    </w:rPr>
  </w:style>
  <w:style w:type="paragraph" w:styleId="Onderwerpvanopmerking">
    <w:name w:val="annotation subject"/>
    <w:basedOn w:val="Tekstopmerking"/>
    <w:next w:val="Tekstopmerking"/>
    <w:link w:val="OnderwerpvanopmerkingChar"/>
    <w:uiPriority w:val="99"/>
    <w:semiHidden/>
    <w:unhideWhenUsed/>
    <w:rsid w:val="002F0195"/>
    <w:rPr>
      <w:b/>
      <w:bCs/>
    </w:rPr>
  </w:style>
  <w:style w:type="character" w:customStyle="1" w:styleId="OnderwerpvanopmerkingChar">
    <w:name w:val="Onderwerp van opmerking Char"/>
    <w:basedOn w:val="TekstopmerkingChar"/>
    <w:link w:val="Onderwerpvanopmerking"/>
    <w:uiPriority w:val="99"/>
    <w:semiHidden/>
    <w:rsid w:val="002F0195"/>
    <w:rPr>
      <w:rFonts w:ascii="Times New Roman" w:eastAsia="Times New Roman" w:hAnsi="Times New Roman"/>
      <w:b/>
      <w:bCs/>
    </w:rPr>
  </w:style>
  <w:style w:type="paragraph" w:styleId="Voetnoottekst">
    <w:name w:val="footnote text"/>
    <w:basedOn w:val="Standaard"/>
    <w:link w:val="VoetnoottekstChar"/>
    <w:uiPriority w:val="99"/>
    <w:unhideWhenUsed/>
    <w:rsid w:val="00323A69"/>
    <w:rPr>
      <w:rFonts w:eastAsiaTheme="minorHAnsi"/>
      <w:szCs w:val="20"/>
    </w:rPr>
  </w:style>
  <w:style w:type="character" w:customStyle="1" w:styleId="VoetnoottekstChar">
    <w:name w:val="Voetnoottekst Char"/>
    <w:basedOn w:val="Standaardalinea-lettertype"/>
    <w:link w:val="Voetnoottekst"/>
    <w:uiPriority w:val="99"/>
    <w:rsid w:val="00323A69"/>
    <w:rPr>
      <w:rFonts w:ascii="Times New Roman" w:eastAsiaTheme="minorHAnsi" w:hAnsi="Times New Roman"/>
    </w:rPr>
  </w:style>
  <w:style w:type="character" w:styleId="Voetnootmarkering">
    <w:name w:val="footnote reference"/>
    <w:basedOn w:val="Standaardalinea-lettertype"/>
    <w:uiPriority w:val="99"/>
    <w:unhideWhenUsed/>
    <w:rsid w:val="00323A69"/>
    <w:rPr>
      <w:vertAlign w:val="superscript"/>
    </w:rPr>
  </w:style>
  <w:style w:type="paragraph" w:customStyle="1" w:styleId="msolistparagraph0">
    <w:name w:val="msolistparagraph"/>
    <w:basedOn w:val="Standaard"/>
    <w:rsid w:val="00F40543"/>
    <w:pPr>
      <w:ind w:left="720"/>
      <w:contextualSpacing/>
    </w:pPr>
    <w:rPr>
      <w:rFonts w:eastAsia="Calibri"/>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580426"/>
    <w:pPr>
      <w:ind w:left="720"/>
      <w:contextualSpacing/>
      <w:jc w:val="both"/>
    </w:pPr>
    <w:rPr>
      <w:rFonts w:eastAsia="Calibri"/>
      <w:szCs w:val="22"/>
      <w:lang w:eastAsia="en-US"/>
    </w:rPr>
  </w:style>
  <w:style w:type="paragraph" w:styleId="Normaalweb">
    <w:name w:val="Normal (Web)"/>
    <w:basedOn w:val="Standaard"/>
    <w:uiPriority w:val="99"/>
    <w:rsid w:val="000B349B"/>
    <w:pPr>
      <w:spacing w:after="240"/>
    </w:pPr>
  </w:style>
  <w:style w:type="paragraph" w:styleId="Plattetekst">
    <w:name w:val="Body Text"/>
    <w:basedOn w:val="Standaard"/>
    <w:link w:val="PlattetekstChar"/>
    <w:rsid w:val="000B349B"/>
    <w:pPr>
      <w:spacing w:after="120"/>
    </w:pPr>
  </w:style>
  <w:style w:type="character" w:customStyle="1" w:styleId="PlattetekstChar">
    <w:name w:val="Platte tekst Char"/>
    <w:basedOn w:val="Standaardalinea-lettertype"/>
    <w:link w:val="Plattetekst"/>
    <w:rsid w:val="000B349B"/>
    <w:rPr>
      <w:rFonts w:ascii="Times New Roman" w:eastAsia="Times New Roman" w:hAnsi="Times New Roman"/>
      <w:sz w:val="24"/>
      <w:szCs w:val="24"/>
    </w:rPr>
  </w:style>
  <w:style w:type="paragraph" w:styleId="Revisie">
    <w:name w:val="Revision"/>
    <w:hidden/>
    <w:uiPriority w:val="99"/>
    <w:semiHidden/>
    <w:rsid w:val="00653979"/>
    <w:rPr>
      <w:rFonts w:ascii="Times New Roman" w:eastAsia="Times New Roman" w:hAnsi="Times New Roman"/>
      <w:sz w:val="24"/>
      <w:szCs w:val="24"/>
    </w:rPr>
  </w:style>
  <w:style w:type="character" w:styleId="Zwaar">
    <w:name w:val="Strong"/>
    <w:basedOn w:val="Standaardalinea-lettertype"/>
    <w:uiPriority w:val="22"/>
    <w:qFormat/>
    <w:rsid w:val="005837F7"/>
    <w:rPr>
      <w:b/>
      <w:bCs/>
    </w:rPr>
  </w:style>
  <w:style w:type="paragraph" w:styleId="Koptekst">
    <w:name w:val="header"/>
    <w:basedOn w:val="Standaard"/>
    <w:link w:val="KoptekstChar"/>
    <w:uiPriority w:val="99"/>
    <w:unhideWhenUsed/>
    <w:rsid w:val="00BF24B3"/>
    <w:pPr>
      <w:tabs>
        <w:tab w:val="center" w:pos="4513"/>
        <w:tab w:val="right" w:pos="9026"/>
      </w:tabs>
    </w:pPr>
  </w:style>
  <w:style w:type="character" w:customStyle="1" w:styleId="KoptekstChar">
    <w:name w:val="Koptekst Char"/>
    <w:basedOn w:val="Standaardalinea-lettertype"/>
    <w:link w:val="Koptekst"/>
    <w:uiPriority w:val="99"/>
    <w:rsid w:val="00BF24B3"/>
    <w:rPr>
      <w:rFonts w:ascii="Times New Roman" w:eastAsia="Times New Roman" w:hAnsi="Times New Roman"/>
      <w:sz w:val="24"/>
      <w:szCs w:val="24"/>
    </w:rPr>
  </w:style>
  <w:style w:type="paragraph" w:styleId="Voettekst">
    <w:name w:val="footer"/>
    <w:basedOn w:val="Standaard"/>
    <w:link w:val="VoettekstChar"/>
    <w:uiPriority w:val="99"/>
    <w:unhideWhenUsed/>
    <w:rsid w:val="00BF24B3"/>
    <w:pPr>
      <w:tabs>
        <w:tab w:val="center" w:pos="4513"/>
        <w:tab w:val="right" w:pos="9026"/>
      </w:tabs>
    </w:pPr>
  </w:style>
  <w:style w:type="character" w:customStyle="1" w:styleId="VoettekstChar">
    <w:name w:val="Voettekst Char"/>
    <w:basedOn w:val="Standaardalinea-lettertype"/>
    <w:link w:val="Voettekst"/>
    <w:uiPriority w:val="99"/>
    <w:rsid w:val="00BF24B3"/>
    <w:rPr>
      <w:rFonts w:ascii="Times New Roman" w:eastAsia="Times New Roman" w:hAnsi="Times New Roman"/>
      <w:sz w:val="24"/>
      <w:szCs w:val="24"/>
    </w:rPr>
  </w:style>
  <w:style w:type="character" w:customStyle="1" w:styleId="Kop2Char">
    <w:name w:val="Kop 2 Char"/>
    <w:basedOn w:val="Standaardalinea-lettertype"/>
    <w:link w:val="Kop2"/>
    <w:uiPriority w:val="9"/>
    <w:rsid w:val="00A95884"/>
    <w:rPr>
      <w:rFonts w:ascii="Arial" w:hAnsi="Arial" w:cs="Arial"/>
      <w:b/>
      <w:color w:val="000000"/>
      <w:sz w:val="26"/>
      <w:szCs w:val="26"/>
      <w:lang w:eastAsia="en-US"/>
    </w:rPr>
  </w:style>
  <w:style w:type="paragraph" w:styleId="Kopvaninhoudsopgave">
    <w:name w:val="TOC Heading"/>
    <w:basedOn w:val="Kop1"/>
    <w:next w:val="Standaard"/>
    <w:uiPriority w:val="39"/>
    <w:unhideWhenUsed/>
    <w:qFormat/>
    <w:rsid w:val="00A95884"/>
    <w:pPr>
      <w:keepLines/>
      <w:spacing w:before="240" w:line="259" w:lineRule="auto"/>
      <w:outlineLvl w:val="9"/>
    </w:pPr>
    <w:rPr>
      <w:rFonts w:asciiTheme="majorHAnsi" w:eastAsiaTheme="majorEastAsia" w:hAnsiTheme="majorHAnsi" w:cstheme="majorBidi"/>
      <w:b w:val="0"/>
      <w:bCs w:val="0"/>
      <w:color w:val="365F91" w:themeColor="accent1" w:themeShade="BF"/>
      <w:sz w:val="32"/>
      <w:szCs w:val="32"/>
    </w:rPr>
  </w:style>
  <w:style w:type="paragraph" w:styleId="Inhopg1">
    <w:name w:val="toc 1"/>
    <w:basedOn w:val="Standaard"/>
    <w:next w:val="Standaard"/>
    <w:autoRedefine/>
    <w:uiPriority w:val="39"/>
    <w:unhideWhenUsed/>
    <w:rsid w:val="003350BF"/>
    <w:pPr>
      <w:tabs>
        <w:tab w:val="left" w:pos="400"/>
        <w:tab w:val="right" w:leader="dot" w:pos="9062"/>
      </w:tabs>
      <w:spacing w:after="100"/>
    </w:pPr>
  </w:style>
  <w:style w:type="paragraph" w:styleId="Inhopg2">
    <w:name w:val="toc 2"/>
    <w:basedOn w:val="Standaard"/>
    <w:next w:val="Standaard"/>
    <w:autoRedefine/>
    <w:uiPriority w:val="39"/>
    <w:unhideWhenUsed/>
    <w:rsid w:val="00BE5A19"/>
    <w:pPr>
      <w:tabs>
        <w:tab w:val="left" w:pos="880"/>
        <w:tab w:val="right" w:leader="dot" w:pos="9062"/>
      </w:tabs>
      <w:spacing w:after="100"/>
      <w:ind w:left="240"/>
    </w:pPr>
  </w:style>
  <w:style w:type="paragraph" w:styleId="Index1">
    <w:name w:val="index 1"/>
    <w:basedOn w:val="Standaard"/>
    <w:next w:val="Standaard"/>
    <w:autoRedefine/>
    <w:uiPriority w:val="99"/>
    <w:semiHidden/>
    <w:unhideWhenUsed/>
    <w:rsid w:val="00CD5C2B"/>
    <w:pPr>
      <w:ind w:left="240" w:hanging="240"/>
    </w:pPr>
  </w:style>
  <w:style w:type="paragraph" w:styleId="Index2">
    <w:name w:val="index 2"/>
    <w:basedOn w:val="Standaard"/>
    <w:next w:val="Standaard"/>
    <w:autoRedefine/>
    <w:uiPriority w:val="99"/>
    <w:semiHidden/>
    <w:unhideWhenUsed/>
    <w:rsid w:val="00CD5C2B"/>
    <w:pPr>
      <w:ind w:left="480" w:hanging="240"/>
    </w:pPr>
  </w:style>
  <w:style w:type="paragraph" w:styleId="Index3">
    <w:name w:val="index 3"/>
    <w:basedOn w:val="Standaard"/>
    <w:next w:val="Standaard"/>
    <w:autoRedefine/>
    <w:uiPriority w:val="99"/>
    <w:semiHidden/>
    <w:unhideWhenUsed/>
    <w:rsid w:val="00CD5C2B"/>
    <w:pPr>
      <w:ind w:left="720" w:hanging="240"/>
    </w:pPr>
    <w:rPr>
      <w:sz w:val="22"/>
    </w:rPr>
  </w:style>
  <w:style w:type="paragraph" w:styleId="Index4">
    <w:name w:val="index 4"/>
    <w:basedOn w:val="Standaard"/>
    <w:next w:val="Standaard"/>
    <w:autoRedefine/>
    <w:uiPriority w:val="99"/>
    <w:semiHidden/>
    <w:unhideWhenUsed/>
    <w:rsid w:val="00CD5C2B"/>
    <w:pPr>
      <w:ind w:left="960" w:hanging="240"/>
    </w:pPr>
    <w:rPr>
      <w:sz w:val="22"/>
    </w:rPr>
  </w:style>
  <w:style w:type="paragraph" w:styleId="Index5">
    <w:name w:val="index 5"/>
    <w:basedOn w:val="Standaard"/>
    <w:next w:val="Standaard"/>
    <w:autoRedefine/>
    <w:uiPriority w:val="99"/>
    <w:semiHidden/>
    <w:unhideWhenUsed/>
    <w:rsid w:val="00CD5C2B"/>
    <w:pPr>
      <w:ind w:left="1200" w:hanging="240"/>
    </w:pPr>
  </w:style>
  <w:style w:type="character" w:customStyle="1" w:styleId="Kop3Char">
    <w:name w:val="Kop 3 Char"/>
    <w:basedOn w:val="Standaardalinea-lettertype"/>
    <w:link w:val="Kop3"/>
    <w:uiPriority w:val="9"/>
    <w:rsid w:val="00586D34"/>
    <w:rPr>
      <w:rFonts w:ascii="Arial" w:eastAsiaTheme="majorEastAsia" w:hAnsi="Arial" w:cstheme="majorBidi"/>
      <w:b/>
      <w:bCs/>
      <w:szCs w:val="24"/>
      <w:lang w:eastAsia="en-US"/>
    </w:rPr>
  </w:style>
  <w:style w:type="paragraph" w:styleId="Lijstopsomteken">
    <w:name w:val="List Bullet"/>
    <w:basedOn w:val="Standaard"/>
    <w:uiPriority w:val="99"/>
    <w:unhideWhenUsed/>
    <w:rsid w:val="00573BF6"/>
    <w:pPr>
      <w:numPr>
        <w:numId w:val="1"/>
      </w:numPr>
      <w:contextualSpacing/>
    </w:pPr>
  </w:style>
  <w:style w:type="paragraph" w:styleId="Inhopg3">
    <w:name w:val="toc 3"/>
    <w:basedOn w:val="Standaard"/>
    <w:next w:val="Standaard"/>
    <w:autoRedefine/>
    <w:uiPriority w:val="39"/>
    <w:unhideWhenUsed/>
    <w:rsid w:val="00A06F8D"/>
    <w:pPr>
      <w:spacing w:after="100"/>
      <w:ind w:left="400"/>
    </w:pPr>
  </w:style>
  <w:style w:type="paragraph" w:styleId="Titel">
    <w:name w:val="Title"/>
    <w:basedOn w:val="Standaard"/>
    <w:next w:val="Standaard"/>
    <w:link w:val="TitelChar"/>
    <w:uiPriority w:val="10"/>
    <w:qFormat/>
    <w:rsid w:val="00D361B5"/>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361B5"/>
    <w:rPr>
      <w:rFonts w:asciiTheme="majorHAnsi" w:eastAsiaTheme="majorEastAsia" w:hAnsiTheme="majorHAnsi" w:cstheme="majorBidi"/>
      <w:spacing w:val="-10"/>
      <w:kern w:val="28"/>
      <w:sz w:val="56"/>
      <w:szCs w:val="56"/>
    </w:rPr>
  </w:style>
  <w:style w:type="character" w:styleId="Onopgelostemelding">
    <w:name w:val="Unresolved Mention"/>
    <w:basedOn w:val="Standaardalinea-lettertype"/>
    <w:uiPriority w:val="99"/>
    <w:semiHidden/>
    <w:unhideWhenUsed/>
    <w:rsid w:val="00A849AE"/>
    <w:rPr>
      <w:color w:val="605E5C"/>
      <w:shd w:val="clear" w:color="auto" w:fill="E1DFDD"/>
    </w:rPr>
  </w:style>
  <w:style w:type="paragraph" w:customStyle="1" w:styleId="Subsidieoproep">
    <w:name w:val="Subsidieoproep"/>
    <w:basedOn w:val="Kop1"/>
    <w:link w:val="SubsidieoproepChar"/>
    <w:qFormat/>
    <w:rsid w:val="002C11C5"/>
    <w:pPr>
      <w:ind w:left="360" w:hanging="360"/>
    </w:pPr>
    <w:rPr>
      <w:szCs w:val="20"/>
    </w:rPr>
  </w:style>
  <w:style w:type="paragraph" w:customStyle="1" w:styleId="subsidieoproep2">
    <w:name w:val="subsidieoproep 2"/>
    <w:basedOn w:val="Kop2"/>
    <w:qFormat/>
    <w:rsid w:val="002C11C5"/>
    <w:pPr>
      <w:numPr>
        <w:ilvl w:val="1"/>
        <w:numId w:val="2"/>
      </w:numPr>
    </w:pPr>
    <w:rPr>
      <w:sz w:val="24"/>
      <w:szCs w:val="20"/>
    </w:rPr>
  </w:style>
  <w:style w:type="character" w:customStyle="1" w:styleId="SubsidieoproepChar">
    <w:name w:val="Subsidieoproep Char"/>
    <w:basedOn w:val="Kop1Char"/>
    <w:link w:val="Subsidieoproep"/>
    <w:rsid w:val="002C11C5"/>
    <w:rPr>
      <w:rFonts w:ascii="Arial" w:eastAsia="Times New Roman" w:hAnsi="Arial" w:cs="Arial"/>
      <w:b/>
      <w:bCs/>
      <w:sz w:val="28"/>
      <w:szCs w:val="24"/>
    </w:rPr>
  </w:style>
  <w:style w:type="character" w:customStyle="1" w:styleId="markedcontent">
    <w:name w:val="markedcontent"/>
    <w:basedOn w:val="Standaardalinea-lettertype"/>
    <w:rsid w:val="005D22B1"/>
  </w:style>
  <w:style w:type="paragraph" w:customStyle="1" w:styleId="Stijl1">
    <w:name w:val="Stijl1"/>
    <w:basedOn w:val="Kop1"/>
    <w:link w:val="Stijl1Char"/>
    <w:qFormat/>
    <w:rsid w:val="00F45E5F"/>
    <w:pPr>
      <w:numPr>
        <w:numId w:val="2"/>
      </w:numPr>
      <w:spacing w:before="240" w:after="60"/>
    </w:pPr>
    <w:rPr>
      <w:kern w:val="32"/>
      <w:szCs w:val="32"/>
    </w:rPr>
  </w:style>
  <w:style w:type="character" w:customStyle="1" w:styleId="Stijl1Char">
    <w:name w:val="Stijl1 Char"/>
    <w:basedOn w:val="Kop1Char"/>
    <w:link w:val="Stijl1"/>
    <w:rsid w:val="00F45E5F"/>
    <w:rPr>
      <w:rFonts w:ascii="Arial" w:eastAsia="Times New Roman" w:hAnsi="Arial" w:cs="Arial"/>
      <w:b/>
      <w:bCs/>
      <w:kern w:val="32"/>
      <w:sz w:val="28"/>
      <w:szCs w:val="32"/>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rsid w:val="0084742F"/>
    <w:rPr>
      <w:rFonts w:ascii="Arial" w:hAnsi="Arial"/>
      <w:szCs w:val="22"/>
      <w:lang w:eastAsia="en-US"/>
    </w:rPr>
  </w:style>
  <w:style w:type="character" w:customStyle="1" w:styleId="cf01">
    <w:name w:val="cf01"/>
    <w:basedOn w:val="Standaardalinea-lettertype"/>
    <w:rsid w:val="00071874"/>
    <w:rPr>
      <w:rFonts w:ascii="Segoe UI" w:hAnsi="Segoe UI" w:cs="Segoe UI" w:hint="default"/>
      <w:sz w:val="18"/>
      <w:szCs w:val="18"/>
    </w:rPr>
  </w:style>
  <w:style w:type="character" w:customStyle="1" w:styleId="cf11">
    <w:name w:val="cf11"/>
    <w:basedOn w:val="Standaardalinea-lettertype"/>
    <w:rsid w:val="00071874"/>
    <w:rPr>
      <w:rFonts w:ascii="Segoe UI" w:hAnsi="Segoe UI" w:cs="Segoe UI" w:hint="default"/>
      <w:b/>
      <w:bCs/>
      <w:sz w:val="18"/>
      <w:szCs w:val="18"/>
      <w:u w:val="single"/>
    </w:rPr>
  </w:style>
  <w:style w:type="character" w:customStyle="1" w:styleId="cf21">
    <w:name w:val="cf21"/>
    <w:basedOn w:val="Standaardalinea-lettertype"/>
    <w:rsid w:val="00071874"/>
    <w:rPr>
      <w:rFonts w:ascii="Segoe UI" w:hAnsi="Segoe UI" w:cs="Segoe UI" w:hint="default"/>
      <w:sz w:val="18"/>
      <w:szCs w:val="18"/>
      <w:u w:val="single"/>
    </w:rPr>
  </w:style>
  <w:style w:type="character" w:customStyle="1" w:styleId="cf31">
    <w:name w:val="cf31"/>
    <w:basedOn w:val="Standaardalinea-lettertype"/>
    <w:rsid w:val="00071874"/>
    <w:rPr>
      <w:rFonts w:ascii="Segoe UI" w:hAnsi="Segoe UI" w:cs="Segoe UI" w:hint="default"/>
      <w:b/>
      <w:bCs/>
      <w:sz w:val="18"/>
      <w:szCs w:val="18"/>
    </w:rPr>
  </w:style>
  <w:style w:type="character" w:customStyle="1" w:styleId="StijlHollandSans11ptVet">
    <w:name w:val="Stijl HollandSans 11 pt Vet"/>
    <w:basedOn w:val="Standaardalinea-lettertype"/>
    <w:rsid w:val="005C6C93"/>
    <w:rPr>
      <w:rFonts w:ascii="HollandSans" w:hAnsi="HollandSans"/>
      <w:b/>
      <w:bCs/>
      <w:sz w:val="22"/>
    </w:rPr>
  </w:style>
  <w:style w:type="character" w:customStyle="1" w:styleId="StijlHollandSans11pt">
    <w:name w:val="Stijl HollandSans 11 pt"/>
    <w:basedOn w:val="Standaardalinea-lettertype"/>
    <w:rsid w:val="005C6C93"/>
    <w:rPr>
      <w:rFonts w:ascii="HollandSans" w:hAnsi="HollandSans"/>
      <w:b w:val="0"/>
      <w:sz w:val="22"/>
    </w:rPr>
  </w:style>
  <w:style w:type="table" w:styleId="Rastertabel4-Accent6">
    <w:name w:val="Grid Table 4 Accent 6"/>
    <w:basedOn w:val="Standaardtabel"/>
    <w:uiPriority w:val="49"/>
    <w:rsid w:val="005C6C93"/>
    <w:rPr>
      <w:rFonts w:ascii="Times New Roman" w:eastAsia="Times New Roman" w:hAnsi="Times New Roman"/>
      <w:lang w:val="en-US"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highlight">
    <w:name w:val="highlight"/>
    <w:basedOn w:val="Standaardalinea-lettertype"/>
    <w:rsid w:val="00B65E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87052">
      <w:bodyDiv w:val="1"/>
      <w:marLeft w:val="0"/>
      <w:marRight w:val="0"/>
      <w:marTop w:val="0"/>
      <w:marBottom w:val="0"/>
      <w:divBdr>
        <w:top w:val="none" w:sz="0" w:space="0" w:color="auto"/>
        <w:left w:val="none" w:sz="0" w:space="0" w:color="auto"/>
        <w:bottom w:val="none" w:sz="0" w:space="0" w:color="auto"/>
        <w:right w:val="none" w:sz="0" w:space="0" w:color="auto"/>
      </w:divBdr>
    </w:div>
    <w:div w:id="45572549">
      <w:bodyDiv w:val="1"/>
      <w:marLeft w:val="0"/>
      <w:marRight w:val="0"/>
      <w:marTop w:val="0"/>
      <w:marBottom w:val="0"/>
      <w:divBdr>
        <w:top w:val="none" w:sz="0" w:space="0" w:color="auto"/>
        <w:left w:val="none" w:sz="0" w:space="0" w:color="auto"/>
        <w:bottom w:val="none" w:sz="0" w:space="0" w:color="auto"/>
        <w:right w:val="none" w:sz="0" w:space="0" w:color="auto"/>
      </w:divBdr>
    </w:div>
    <w:div w:id="62531396">
      <w:bodyDiv w:val="1"/>
      <w:marLeft w:val="0"/>
      <w:marRight w:val="0"/>
      <w:marTop w:val="0"/>
      <w:marBottom w:val="0"/>
      <w:divBdr>
        <w:top w:val="none" w:sz="0" w:space="0" w:color="auto"/>
        <w:left w:val="none" w:sz="0" w:space="0" w:color="auto"/>
        <w:bottom w:val="none" w:sz="0" w:space="0" w:color="auto"/>
        <w:right w:val="none" w:sz="0" w:space="0" w:color="auto"/>
      </w:divBdr>
    </w:div>
    <w:div w:id="86386081">
      <w:bodyDiv w:val="1"/>
      <w:marLeft w:val="0"/>
      <w:marRight w:val="0"/>
      <w:marTop w:val="0"/>
      <w:marBottom w:val="0"/>
      <w:divBdr>
        <w:top w:val="none" w:sz="0" w:space="0" w:color="auto"/>
        <w:left w:val="none" w:sz="0" w:space="0" w:color="auto"/>
        <w:bottom w:val="none" w:sz="0" w:space="0" w:color="auto"/>
        <w:right w:val="none" w:sz="0" w:space="0" w:color="auto"/>
      </w:divBdr>
    </w:div>
    <w:div w:id="140659588">
      <w:bodyDiv w:val="1"/>
      <w:marLeft w:val="0"/>
      <w:marRight w:val="0"/>
      <w:marTop w:val="0"/>
      <w:marBottom w:val="0"/>
      <w:divBdr>
        <w:top w:val="none" w:sz="0" w:space="0" w:color="auto"/>
        <w:left w:val="none" w:sz="0" w:space="0" w:color="auto"/>
        <w:bottom w:val="none" w:sz="0" w:space="0" w:color="auto"/>
        <w:right w:val="none" w:sz="0" w:space="0" w:color="auto"/>
      </w:divBdr>
      <w:divsChild>
        <w:div w:id="646665923">
          <w:marLeft w:val="0"/>
          <w:marRight w:val="0"/>
          <w:marTop w:val="0"/>
          <w:marBottom w:val="0"/>
          <w:divBdr>
            <w:top w:val="none" w:sz="0" w:space="0" w:color="auto"/>
            <w:left w:val="none" w:sz="0" w:space="0" w:color="auto"/>
            <w:bottom w:val="none" w:sz="0" w:space="0" w:color="auto"/>
            <w:right w:val="none" w:sz="0" w:space="0" w:color="auto"/>
          </w:divBdr>
        </w:div>
        <w:div w:id="264966917">
          <w:marLeft w:val="0"/>
          <w:marRight w:val="0"/>
          <w:marTop w:val="0"/>
          <w:marBottom w:val="0"/>
          <w:divBdr>
            <w:top w:val="none" w:sz="0" w:space="0" w:color="auto"/>
            <w:left w:val="none" w:sz="0" w:space="0" w:color="auto"/>
            <w:bottom w:val="none" w:sz="0" w:space="0" w:color="auto"/>
            <w:right w:val="none" w:sz="0" w:space="0" w:color="auto"/>
          </w:divBdr>
        </w:div>
        <w:div w:id="598299711">
          <w:marLeft w:val="0"/>
          <w:marRight w:val="0"/>
          <w:marTop w:val="0"/>
          <w:marBottom w:val="0"/>
          <w:divBdr>
            <w:top w:val="none" w:sz="0" w:space="0" w:color="auto"/>
            <w:left w:val="none" w:sz="0" w:space="0" w:color="auto"/>
            <w:bottom w:val="none" w:sz="0" w:space="0" w:color="auto"/>
            <w:right w:val="none" w:sz="0" w:space="0" w:color="auto"/>
          </w:divBdr>
        </w:div>
        <w:div w:id="430858490">
          <w:marLeft w:val="0"/>
          <w:marRight w:val="0"/>
          <w:marTop w:val="0"/>
          <w:marBottom w:val="0"/>
          <w:divBdr>
            <w:top w:val="none" w:sz="0" w:space="0" w:color="auto"/>
            <w:left w:val="none" w:sz="0" w:space="0" w:color="auto"/>
            <w:bottom w:val="none" w:sz="0" w:space="0" w:color="auto"/>
            <w:right w:val="none" w:sz="0" w:space="0" w:color="auto"/>
          </w:divBdr>
        </w:div>
        <w:div w:id="1922371637">
          <w:marLeft w:val="0"/>
          <w:marRight w:val="0"/>
          <w:marTop w:val="0"/>
          <w:marBottom w:val="0"/>
          <w:divBdr>
            <w:top w:val="none" w:sz="0" w:space="0" w:color="auto"/>
            <w:left w:val="none" w:sz="0" w:space="0" w:color="auto"/>
            <w:bottom w:val="none" w:sz="0" w:space="0" w:color="auto"/>
            <w:right w:val="none" w:sz="0" w:space="0" w:color="auto"/>
          </w:divBdr>
        </w:div>
        <w:div w:id="989333438">
          <w:marLeft w:val="0"/>
          <w:marRight w:val="0"/>
          <w:marTop w:val="0"/>
          <w:marBottom w:val="0"/>
          <w:divBdr>
            <w:top w:val="none" w:sz="0" w:space="0" w:color="auto"/>
            <w:left w:val="none" w:sz="0" w:space="0" w:color="auto"/>
            <w:bottom w:val="none" w:sz="0" w:space="0" w:color="auto"/>
            <w:right w:val="none" w:sz="0" w:space="0" w:color="auto"/>
          </w:divBdr>
        </w:div>
        <w:div w:id="405801927">
          <w:marLeft w:val="0"/>
          <w:marRight w:val="0"/>
          <w:marTop w:val="0"/>
          <w:marBottom w:val="0"/>
          <w:divBdr>
            <w:top w:val="none" w:sz="0" w:space="0" w:color="auto"/>
            <w:left w:val="none" w:sz="0" w:space="0" w:color="auto"/>
            <w:bottom w:val="none" w:sz="0" w:space="0" w:color="auto"/>
            <w:right w:val="none" w:sz="0" w:space="0" w:color="auto"/>
          </w:divBdr>
        </w:div>
        <w:div w:id="1634022699">
          <w:marLeft w:val="0"/>
          <w:marRight w:val="0"/>
          <w:marTop w:val="0"/>
          <w:marBottom w:val="0"/>
          <w:divBdr>
            <w:top w:val="none" w:sz="0" w:space="0" w:color="auto"/>
            <w:left w:val="none" w:sz="0" w:space="0" w:color="auto"/>
            <w:bottom w:val="none" w:sz="0" w:space="0" w:color="auto"/>
            <w:right w:val="none" w:sz="0" w:space="0" w:color="auto"/>
          </w:divBdr>
        </w:div>
        <w:div w:id="1431200597">
          <w:marLeft w:val="0"/>
          <w:marRight w:val="0"/>
          <w:marTop w:val="0"/>
          <w:marBottom w:val="0"/>
          <w:divBdr>
            <w:top w:val="none" w:sz="0" w:space="0" w:color="auto"/>
            <w:left w:val="none" w:sz="0" w:space="0" w:color="auto"/>
            <w:bottom w:val="none" w:sz="0" w:space="0" w:color="auto"/>
            <w:right w:val="none" w:sz="0" w:space="0" w:color="auto"/>
          </w:divBdr>
        </w:div>
        <w:div w:id="1675497000">
          <w:marLeft w:val="0"/>
          <w:marRight w:val="0"/>
          <w:marTop w:val="0"/>
          <w:marBottom w:val="0"/>
          <w:divBdr>
            <w:top w:val="none" w:sz="0" w:space="0" w:color="auto"/>
            <w:left w:val="none" w:sz="0" w:space="0" w:color="auto"/>
            <w:bottom w:val="none" w:sz="0" w:space="0" w:color="auto"/>
            <w:right w:val="none" w:sz="0" w:space="0" w:color="auto"/>
          </w:divBdr>
        </w:div>
        <w:div w:id="497696249">
          <w:marLeft w:val="0"/>
          <w:marRight w:val="0"/>
          <w:marTop w:val="0"/>
          <w:marBottom w:val="0"/>
          <w:divBdr>
            <w:top w:val="none" w:sz="0" w:space="0" w:color="auto"/>
            <w:left w:val="none" w:sz="0" w:space="0" w:color="auto"/>
            <w:bottom w:val="none" w:sz="0" w:space="0" w:color="auto"/>
            <w:right w:val="none" w:sz="0" w:space="0" w:color="auto"/>
          </w:divBdr>
        </w:div>
        <w:div w:id="219438083">
          <w:marLeft w:val="0"/>
          <w:marRight w:val="0"/>
          <w:marTop w:val="0"/>
          <w:marBottom w:val="0"/>
          <w:divBdr>
            <w:top w:val="none" w:sz="0" w:space="0" w:color="auto"/>
            <w:left w:val="none" w:sz="0" w:space="0" w:color="auto"/>
            <w:bottom w:val="none" w:sz="0" w:space="0" w:color="auto"/>
            <w:right w:val="none" w:sz="0" w:space="0" w:color="auto"/>
          </w:divBdr>
        </w:div>
        <w:div w:id="104202853">
          <w:marLeft w:val="0"/>
          <w:marRight w:val="0"/>
          <w:marTop w:val="0"/>
          <w:marBottom w:val="0"/>
          <w:divBdr>
            <w:top w:val="none" w:sz="0" w:space="0" w:color="auto"/>
            <w:left w:val="none" w:sz="0" w:space="0" w:color="auto"/>
            <w:bottom w:val="none" w:sz="0" w:space="0" w:color="auto"/>
            <w:right w:val="none" w:sz="0" w:space="0" w:color="auto"/>
          </w:divBdr>
        </w:div>
        <w:div w:id="1860851567">
          <w:marLeft w:val="0"/>
          <w:marRight w:val="0"/>
          <w:marTop w:val="0"/>
          <w:marBottom w:val="0"/>
          <w:divBdr>
            <w:top w:val="none" w:sz="0" w:space="0" w:color="auto"/>
            <w:left w:val="none" w:sz="0" w:space="0" w:color="auto"/>
            <w:bottom w:val="none" w:sz="0" w:space="0" w:color="auto"/>
            <w:right w:val="none" w:sz="0" w:space="0" w:color="auto"/>
          </w:divBdr>
        </w:div>
        <w:div w:id="1296571060">
          <w:marLeft w:val="0"/>
          <w:marRight w:val="0"/>
          <w:marTop w:val="0"/>
          <w:marBottom w:val="0"/>
          <w:divBdr>
            <w:top w:val="none" w:sz="0" w:space="0" w:color="auto"/>
            <w:left w:val="none" w:sz="0" w:space="0" w:color="auto"/>
            <w:bottom w:val="none" w:sz="0" w:space="0" w:color="auto"/>
            <w:right w:val="none" w:sz="0" w:space="0" w:color="auto"/>
          </w:divBdr>
        </w:div>
        <w:div w:id="2073886843">
          <w:marLeft w:val="0"/>
          <w:marRight w:val="0"/>
          <w:marTop w:val="0"/>
          <w:marBottom w:val="0"/>
          <w:divBdr>
            <w:top w:val="none" w:sz="0" w:space="0" w:color="auto"/>
            <w:left w:val="none" w:sz="0" w:space="0" w:color="auto"/>
            <w:bottom w:val="none" w:sz="0" w:space="0" w:color="auto"/>
            <w:right w:val="none" w:sz="0" w:space="0" w:color="auto"/>
          </w:divBdr>
        </w:div>
        <w:div w:id="2110999021">
          <w:marLeft w:val="0"/>
          <w:marRight w:val="0"/>
          <w:marTop w:val="0"/>
          <w:marBottom w:val="0"/>
          <w:divBdr>
            <w:top w:val="none" w:sz="0" w:space="0" w:color="auto"/>
            <w:left w:val="none" w:sz="0" w:space="0" w:color="auto"/>
            <w:bottom w:val="none" w:sz="0" w:space="0" w:color="auto"/>
            <w:right w:val="none" w:sz="0" w:space="0" w:color="auto"/>
          </w:divBdr>
        </w:div>
        <w:div w:id="547188991">
          <w:marLeft w:val="0"/>
          <w:marRight w:val="0"/>
          <w:marTop w:val="0"/>
          <w:marBottom w:val="0"/>
          <w:divBdr>
            <w:top w:val="none" w:sz="0" w:space="0" w:color="auto"/>
            <w:left w:val="none" w:sz="0" w:space="0" w:color="auto"/>
            <w:bottom w:val="none" w:sz="0" w:space="0" w:color="auto"/>
            <w:right w:val="none" w:sz="0" w:space="0" w:color="auto"/>
          </w:divBdr>
        </w:div>
        <w:div w:id="368146985">
          <w:marLeft w:val="0"/>
          <w:marRight w:val="0"/>
          <w:marTop w:val="0"/>
          <w:marBottom w:val="0"/>
          <w:divBdr>
            <w:top w:val="none" w:sz="0" w:space="0" w:color="auto"/>
            <w:left w:val="none" w:sz="0" w:space="0" w:color="auto"/>
            <w:bottom w:val="none" w:sz="0" w:space="0" w:color="auto"/>
            <w:right w:val="none" w:sz="0" w:space="0" w:color="auto"/>
          </w:divBdr>
        </w:div>
        <w:div w:id="695273332">
          <w:marLeft w:val="0"/>
          <w:marRight w:val="0"/>
          <w:marTop w:val="0"/>
          <w:marBottom w:val="0"/>
          <w:divBdr>
            <w:top w:val="none" w:sz="0" w:space="0" w:color="auto"/>
            <w:left w:val="none" w:sz="0" w:space="0" w:color="auto"/>
            <w:bottom w:val="none" w:sz="0" w:space="0" w:color="auto"/>
            <w:right w:val="none" w:sz="0" w:space="0" w:color="auto"/>
          </w:divBdr>
        </w:div>
        <w:div w:id="1982690192">
          <w:marLeft w:val="0"/>
          <w:marRight w:val="0"/>
          <w:marTop w:val="0"/>
          <w:marBottom w:val="0"/>
          <w:divBdr>
            <w:top w:val="none" w:sz="0" w:space="0" w:color="auto"/>
            <w:left w:val="none" w:sz="0" w:space="0" w:color="auto"/>
            <w:bottom w:val="none" w:sz="0" w:space="0" w:color="auto"/>
            <w:right w:val="none" w:sz="0" w:space="0" w:color="auto"/>
          </w:divBdr>
        </w:div>
        <w:div w:id="366882156">
          <w:marLeft w:val="0"/>
          <w:marRight w:val="0"/>
          <w:marTop w:val="0"/>
          <w:marBottom w:val="0"/>
          <w:divBdr>
            <w:top w:val="none" w:sz="0" w:space="0" w:color="auto"/>
            <w:left w:val="none" w:sz="0" w:space="0" w:color="auto"/>
            <w:bottom w:val="none" w:sz="0" w:space="0" w:color="auto"/>
            <w:right w:val="none" w:sz="0" w:space="0" w:color="auto"/>
          </w:divBdr>
        </w:div>
        <w:div w:id="398139622">
          <w:marLeft w:val="0"/>
          <w:marRight w:val="0"/>
          <w:marTop w:val="0"/>
          <w:marBottom w:val="0"/>
          <w:divBdr>
            <w:top w:val="none" w:sz="0" w:space="0" w:color="auto"/>
            <w:left w:val="none" w:sz="0" w:space="0" w:color="auto"/>
            <w:bottom w:val="none" w:sz="0" w:space="0" w:color="auto"/>
            <w:right w:val="none" w:sz="0" w:space="0" w:color="auto"/>
          </w:divBdr>
        </w:div>
        <w:div w:id="733968079">
          <w:marLeft w:val="0"/>
          <w:marRight w:val="0"/>
          <w:marTop w:val="0"/>
          <w:marBottom w:val="0"/>
          <w:divBdr>
            <w:top w:val="none" w:sz="0" w:space="0" w:color="auto"/>
            <w:left w:val="none" w:sz="0" w:space="0" w:color="auto"/>
            <w:bottom w:val="none" w:sz="0" w:space="0" w:color="auto"/>
            <w:right w:val="none" w:sz="0" w:space="0" w:color="auto"/>
          </w:divBdr>
        </w:div>
      </w:divsChild>
    </w:div>
    <w:div w:id="185414932">
      <w:bodyDiv w:val="1"/>
      <w:marLeft w:val="0"/>
      <w:marRight w:val="0"/>
      <w:marTop w:val="0"/>
      <w:marBottom w:val="0"/>
      <w:divBdr>
        <w:top w:val="none" w:sz="0" w:space="0" w:color="auto"/>
        <w:left w:val="none" w:sz="0" w:space="0" w:color="auto"/>
        <w:bottom w:val="none" w:sz="0" w:space="0" w:color="auto"/>
        <w:right w:val="none" w:sz="0" w:space="0" w:color="auto"/>
      </w:divBdr>
    </w:div>
    <w:div w:id="234124100">
      <w:bodyDiv w:val="1"/>
      <w:marLeft w:val="0"/>
      <w:marRight w:val="0"/>
      <w:marTop w:val="0"/>
      <w:marBottom w:val="0"/>
      <w:divBdr>
        <w:top w:val="none" w:sz="0" w:space="0" w:color="auto"/>
        <w:left w:val="none" w:sz="0" w:space="0" w:color="auto"/>
        <w:bottom w:val="none" w:sz="0" w:space="0" w:color="auto"/>
        <w:right w:val="none" w:sz="0" w:space="0" w:color="auto"/>
      </w:divBdr>
      <w:divsChild>
        <w:div w:id="124737859">
          <w:marLeft w:val="0"/>
          <w:marRight w:val="0"/>
          <w:marTop w:val="0"/>
          <w:marBottom w:val="0"/>
          <w:divBdr>
            <w:top w:val="none" w:sz="0" w:space="0" w:color="auto"/>
            <w:left w:val="none" w:sz="0" w:space="0" w:color="auto"/>
            <w:bottom w:val="none" w:sz="0" w:space="0" w:color="auto"/>
            <w:right w:val="none" w:sz="0" w:space="0" w:color="auto"/>
          </w:divBdr>
          <w:divsChild>
            <w:div w:id="1902137910">
              <w:marLeft w:val="215"/>
              <w:marRight w:val="215"/>
              <w:marTop w:val="0"/>
              <w:marBottom w:val="0"/>
              <w:divBdr>
                <w:top w:val="none" w:sz="0" w:space="0" w:color="auto"/>
                <w:left w:val="none" w:sz="0" w:space="0" w:color="auto"/>
                <w:bottom w:val="none" w:sz="0" w:space="0" w:color="auto"/>
                <w:right w:val="none" w:sz="0" w:space="0" w:color="auto"/>
              </w:divBdr>
              <w:divsChild>
                <w:div w:id="1398893412">
                  <w:marLeft w:val="0"/>
                  <w:marRight w:val="0"/>
                  <w:marTop w:val="0"/>
                  <w:marBottom w:val="0"/>
                  <w:divBdr>
                    <w:top w:val="none" w:sz="0" w:space="0" w:color="auto"/>
                    <w:left w:val="none" w:sz="0" w:space="0" w:color="auto"/>
                    <w:bottom w:val="none" w:sz="0" w:space="0" w:color="auto"/>
                    <w:right w:val="none" w:sz="0" w:space="0" w:color="auto"/>
                  </w:divBdr>
                  <w:divsChild>
                    <w:div w:id="761488837">
                      <w:marLeft w:val="0"/>
                      <w:marRight w:val="322"/>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739066">
      <w:bodyDiv w:val="1"/>
      <w:marLeft w:val="0"/>
      <w:marRight w:val="0"/>
      <w:marTop w:val="0"/>
      <w:marBottom w:val="0"/>
      <w:divBdr>
        <w:top w:val="none" w:sz="0" w:space="0" w:color="auto"/>
        <w:left w:val="none" w:sz="0" w:space="0" w:color="auto"/>
        <w:bottom w:val="none" w:sz="0" w:space="0" w:color="auto"/>
        <w:right w:val="none" w:sz="0" w:space="0" w:color="auto"/>
      </w:divBdr>
    </w:div>
    <w:div w:id="299923887">
      <w:bodyDiv w:val="1"/>
      <w:marLeft w:val="0"/>
      <w:marRight w:val="0"/>
      <w:marTop w:val="0"/>
      <w:marBottom w:val="0"/>
      <w:divBdr>
        <w:top w:val="none" w:sz="0" w:space="0" w:color="auto"/>
        <w:left w:val="none" w:sz="0" w:space="0" w:color="auto"/>
        <w:bottom w:val="none" w:sz="0" w:space="0" w:color="auto"/>
        <w:right w:val="none" w:sz="0" w:space="0" w:color="auto"/>
      </w:divBdr>
    </w:div>
    <w:div w:id="513954645">
      <w:bodyDiv w:val="1"/>
      <w:marLeft w:val="0"/>
      <w:marRight w:val="0"/>
      <w:marTop w:val="0"/>
      <w:marBottom w:val="0"/>
      <w:divBdr>
        <w:top w:val="none" w:sz="0" w:space="0" w:color="auto"/>
        <w:left w:val="none" w:sz="0" w:space="0" w:color="auto"/>
        <w:bottom w:val="none" w:sz="0" w:space="0" w:color="auto"/>
        <w:right w:val="none" w:sz="0" w:space="0" w:color="auto"/>
      </w:divBdr>
    </w:div>
    <w:div w:id="625547062">
      <w:bodyDiv w:val="1"/>
      <w:marLeft w:val="0"/>
      <w:marRight w:val="0"/>
      <w:marTop w:val="0"/>
      <w:marBottom w:val="0"/>
      <w:divBdr>
        <w:top w:val="none" w:sz="0" w:space="0" w:color="auto"/>
        <w:left w:val="none" w:sz="0" w:space="0" w:color="auto"/>
        <w:bottom w:val="none" w:sz="0" w:space="0" w:color="auto"/>
        <w:right w:val="none" w:sz="0" w:space="0" w:color="auto"/>
      </w:divBdr>
    </w:div>
    <w:div w:id="886113485">
      <w:bodyDiv w:val="1"/>
      <w:marLeft w:val="0"/>
      <w:marRight w:val="0"/>
      <w:marTop w:val="0"/>
      <w:marBottom w:val="0"/>
      <w:divBdr>
        <w:top w:val="none" w:sz="0" w:space="0" w:color="auto"/>
        <w:left w:val="none" w:sz="0" w:space="0" w:color="auto"/>
        <w:bottom w:val="none" w:sz="0" w:space="0" w:color="auto"/>
        <w:right w:val="none" w:sz="0" w:space="0" w:color="auto"/>
      </w:divBdr>
      <w:divsChild>
        <w:div w:id="1625768015">
          <w:marLeft w:val="0"/>
          <w:marRight w:val="0"/>
          <w:marTop w:val="0"/>
          <w:marBottom w:val="0"/>
          <w:divBdr>
            <w:top w:val="none" w:sz="0" w:space="0" w:color="auto"/>
            <w:left w:val="none" w:sz="0" w:space="0" w:color="auto"/>
            <w:bottom w:val="none" w:sz="0" w:space="0" w:color="auto"/>
            <w:right w:val="none" w:sz="0" w:space="0" w:color="auto"/>
          </w:divBdr>
          <w:divsChild>
            <w:div w:id="668948856">
              <w:marLeft w:val="300"/>
              <w:marRight w:val="300"/>
              <w:marTop w:val="0"/>
              <w:marBottom w:val="0"/>
              <w:divBdr>
                <w:top w:val="none" w:sz="0" w:space="0" w:color="auto"/>
                <w:left w:val="none" w:sz="0" w:space="0" w:color="auto"/>
                <w:bottom w:val="none" w:sz="0" w:space="0" w:color="auto"/>
                <w:right w:val="none" w:sz="0" w:space="0" w:color="auto"/>
              </w:divBdr>
              <w:divsChild>
                <w:div w:id="588269878">
                  <w:marLeft w:val="0"/>
                  <w:marRight w:val="0"/>
                  <w:marTop w:val="0"/>
                  <w:marBottom w:val="0"/>
                  <w:divBdr>
                    <w:top w:val="none" w:sz="0" w:space="0" w:color="auto"/>
                    <w:left w:val="none" w:sz="0" w:space="0" w:color="auto"/>
                    <w:bottom w:val="none" w:sz="0" w:space="0" w:color="auto"/>
                    <w:right w:val="none" w:sz="0" w:space="0" w:color="auto"/>
                  </w:divBdr>
                  <w:divsChild>
                    <w:div w:id="577903866">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121552">
      <w:bodyDiv w:val="1"/>
      <w:marLeft w:val="0"/>
      <w:marRight w:val="0"/>
      <w:marTop w:val="0"/>
      <w:marBottom w:val="0"/>
      <w:divBdr>
        <w:top w:val="none" w:sz="0" w:space="0" w:color="auto"/>
        <w:left w:val="none" w:sz="0" w:space="0" w:color="auto"/>
        <w:bottom w:val="none" w:sz="0" w:space="0" w:color="auto"/>
        <w:right w:val="none" w:sz="0" w:space="0" w:color="auto"/>
      </w:divBdr>
    </w:div>
    <w:div w:id="912352482">
      <w:bodyDiv w:val="1"/>
      <w:marLeft w:val="0"/>
      <w:marRight w:val="0"/>
      <w:marTop w:val="0"/>
      <w:marBottom w:val="0"/>
      <w:divBdr>
        <w:top w:val="none" w:sz="0" w:space="0" w:color="auto"/>
        <w:left w:val="none" w:sz="0" w:space="0" w:color="auto"/>
        <w:bottom w:val="none" w:sz="0" w:space="0" w:color="auto"/>
        <w:right w:val="none" w:sz="0" w:space="0" w:color="auto"/>
      </w:divBdr>
    </w:div>
    <w:div w:id="914509404">
      <w:bodyDiv w:val="1"/>
      <w:marLeft w:val="0"/>
      <w:marRight w:val="0"/>
      <w:marTop w:val="0"/>
      <w:marBottom w:val="0"/>
      <w:divBdr>
        <w:top w:val="none" w:sz="0" w:space="0" w:color="auto"/>
        <w:left w:val="none" w:sz="0" w:space="0" w:color="auto"/>
        <w:bottom w:val="none" w:sz="0" w:space="0" w:color="auto"/>
        <w:right w:val="none" w:sz="0" w:space="0" w:color="auto"/>
      </w:divBdr>
    </w:div>
    <w:div w:id="930703053">
      <w:bodyDiv w:val="1"/>
      <w:marLeft w:val="0"/>
      <w:marRight w:val="0"/>
      <w:marTop w:val="0"/>
      <w:marBottom w:val="0"/>
      <w:divBdr>
        <w:top w:val="none" w:sz="0" w:space="0" w:color="auto"/>
        <w:left w:val="none" w:sz="0" w:space="0" w:color="auto"/>
        <w:bottom w:val="none" w:sz="0" w:space="0" w:color="auto"/>
        <w:right w:val="none" w:sz="0" w:space="0" w:color="auto"/>
      </w:divBdr>
      <w:divsChild>
        <w:div w:id="1650744465">
          <w:marLeft w:val="0"/>
          <w:marRight w:val="0"/>
          <w:marTop w:val="0"/>
          <w:marBottom w:val="0"/>
          <w:divBdr>
            <w:top w:val="none" w:sz="0" w:space="0" w:color="auto"/>
            <w:left w:val="none" w:sz="0" w:space="0" w:color="auto"/>
            <w:bottom w:val="none" w:sz="0" w:space="0" w:color="auto"/>
            <w:right w:val="none" w:sz="0" w:space="0" w:color="auto"/>
          </w:divBdr>
        </w:div>
      </w:divsChild>
    </w:div>
    <w:div w:id="1007245712">
      <w:bodyDiv w:val="1"/>
      <w:marLeft w:val="0"/>
      <w:marRight w:val="0"/>
      <w:marTop w:val="0"/>
      <w:marBottom w:val="0"/>
      <w:divBdr>
        <w:top w:val="none" w:sz="0" w:space="0" w:color="auto"/>
        <w:left w:val="none" w:sz="0" w:space="0" w:color="auto"/>
        <w:bottom w:val="none" w:sz="0" w:space="0" w:color="auto"/>
        <w:right w:val="none" w:sz="0" w:space="0" w:color="auto"/>
      </w:divBdr>
    </w:div>
    <w:div w:id="1022126854">
      <w:bodyDiv w:val="1"/>
      <w:marLeft w:val="0"/>
      <w:marRight w:val="0"/>
      <w:marTop w:val="0"/>
      <w:marBottom w:val="0"/>
      <w:divBdr>
        <w:top w:val="none" w:sz="0" w:space="0" w:color="auto"/>
        <w:left w:val="none" w:sz="0" w:space="0" w:color="auto"/>
        <w:bottom w:val="none" w:sz="0" w:space="0" w:color="auto"/>
        <w:right w:val="none" w:sz="0" w:space="0" w:color="auto"/>
      </w:divBdr>
    </w:div>
    <w:div w:id="1038357229">
      <w:bodyDiv w:val="1"/>
      <w:marLeft w:val="0"/>
      <w:marRight w:val="0"/>
      <w:marTop w:val="0"/>
      <w:marBottom w:val="0"/>
      <w:divBdr>
        <w:top w:val="none" w:sz="0" w:space="0" w:color="auto"/>
        <w:left w:val="none" w:sz="0" w:space="0" w:color="auto"/>
        <w:bottom w:val="none" w:sz="0" w:space="0" w:color="auto"/>
        <w:right w:val="none" w:sz="0" w:space="0" w:color="auto"/>
      </w:divBdr>
    </w:div>
    <w:div w:id="1048720440">
      <w:bodyDiv w:val="1"/>
      <w:marLeft w:val="0"/>
      <w:marRight w:val="0"/>
      <w:marTop w:val="0"/>
      <w:marBottom w:val="0"/>
      <w:divBdr>
        <w:top w:val="none" w:sz="0" w:space="0" w:color="auto"/>
        <w:left w:val="none" w:sz="0" w:space="0" w:color="auto"/>
        <w:bottom w:val="none" w:sz="0" w:space="0" w:color="auto"/>
        <w:right w:val="none" w:sz="0" w:space="0" w:color="auto"/>
      </w:divBdr>
    </w:div>
    <w:div w:id="1239635181">
      <w:bodyDiv w:val="1"/>
      <w:marLeft w:val="0"/>
      <w:marRight w:val="0"/>
      <w:marTop w:val="0"/>
      <w:marBottom w:val="0"/>
      <w:divBdr>
        <w:top w:val="none" w:sz="0" w:space="0" w:color="auto"/>
        <w:left w:val="none" w:sz="0" w:space="0" w:color="auto"/>
        <w:bottom w:val="none" w:sz="0" w:space="0" w:color="auto"/>
        <w:right w:val="none" w:sz="0" w:space="0" w:color="auto"/>
      </w:divBdr>
    </w:div>
    <w:div w:id="1294827443">
      <w:bodyDiv w:val="1"/>
      <w:marLeft w:val="0"/>
      <w:marRight w:val="0"/>
      <w:marTop w:val="0"/>
      <w:marBottom w:val="0"/>
      <w:divBdr>
        <w:top w:val="none" w:sz="0" w:space="0" w:color="auto"/>
        <w:left w:val="none" w:sz="0" w:space="0" w:color="auto"/>
        <w:bottom w:val="none" w:sz="0" w:space="0" w:color="auto"/>
        <w:right w:val="none" w:sz="0" w:space="0" w:color="auto"/>
      </w:divBdr>
    </w:div>
    <w:div w:id="1363675471">
      <w:bodyDiv w:val="1"/>
      <w:marLeft w:val="0"/>
      <w:marRight w:val="0"/>
      <w:marTop w:val="0"/>
      <w:marBottom w:val="0"/>
      <w:divBdr>
        <w:top w:val="none" w:sz="0" w:space="0" w:color="auto"/>
        <w:left w:val="none" w:sz="0" w:space="0" w:color="auto"/>
        <w:bottom w:val="none" w:sz="0" w:space="0" w:color="auto"/>
        <w:right w:val="none" w:sz="0" w:space="0" w:color="auto"/>
      </w:divBdr>
    </w:div>
    <w:div w:id="1372270656">
      <w:bodyDiv w:val="1"/>
      <w:marLeft w:val="0"/>
      <w:marRight w:val="0"/>
      <w:marTop w:val="0"/>
      <w:marBottom w:val="0"/>
      <w:divBdr>
        <w:top w:val="none" w:sz="0" w:space="0" w:color="auto"/>
        <w:left w:val="none" w:sz="0" w:space="0" w:color="auto"/>
        <w:bottom w:val="none" w:sz="0" w:space="0" w:color="auto"/>
        <w:right w:val="none" w:sz="0" w:space="0" w:color="auto"/>
      </w:divBdr>
    </w:div>
    <w:div w:id="1487167140">
      <w:bodyDiv w:val="1"/>
      <w:marLeft w:val="0"/>
      <w:marRight w:val="0"/>
      <w:marTop w:val="0"/>
      <w:marBottom w:val="0"/>
      <w:divBdr>
        <w:top w:val="none" w:sz="0" w:space="0" w:color="auto"/>
        <w:left w:val="none" w:sz="0" w:space="0" w:color="auto"/>
        <w:bottom w:val="none" w:sz="0" w:space="0" w:color="auto"/>
        <w:right w:val="none" w:sz="0" w:space="0" w:color="auto"/>
      </w:divBdr>
      <w:divsChild>
        <w:div w:id="1685204556">
          <w:marLeft w:val="0"/>
          <w:marRight w:val="0"/>
          <w:marTop w:val="0"/>
          <w:marBottom w:val="0"/>
          <w:divBdr>
            <w:top w:val="none" w:sz="0" w:space="0" w:color="auto"/>
            <w:left w:val="none" w:sz="0" w:space="0" w:color="auto"/>
            <w:bottom w:val="none" w:sz="0" w:space="0" w:color="auto"/>
            <w:right w:val="none" w:sz="0" w:space="0" w:color="auto"/>
          </w:divBdr>
        </w:div>
        <w:div w:id="1101267972">
          <w:marLeft w:val="0"/>
          <w:marRight w:val="0"/>
          <w:marTop w:val="0"/>
          <w:marBottom w:val="0"/>
          <w:divBdr>
            <w:top w:val="none" w:sz="0" w:space="0" w:color="auto"/>
            <w:left w:val="none" w:sz="0" w:space="0" w:color="auto"/>
            <w:bottom w:val="none" w:sz="0" w:space="0" w:color="auto"/>
            <w:right w:val="none" w:sz="0" w:space="0" w:color="auto"/>
          </w:divBdr>
        </w:div>
        <w:div w:id="578833026">
          <w:marLeft w:val="0"/>
          <w:marRight w:val="0"/>
          <w:marTop w:val="0"/>
          <w:marBottom w:val="0"/>
          <w:divBdr>
            <w:top w:val="none" w:sz="0" w:space="0" w:color="auto"/>
            <w:left w:val="none" w:sz="0" w:space="0" w:color="auto"/>
            <w:bottom w:val="none" w:sz="0" w:space="0" w:color="auto"/>
            <w:right w:val="none" w:sz="0" w:space="0" w:color="auto"/>
          </w:divBdr>
        </w:div>
        <w:div w:id="1834447497">
          <w:marLeft w:val="0"/>
          <w:marRight w:val="0"/>
          <w:marTop w:val="0"/>
          <w:marBottom w:val="0"/>
          <w:divBdr>
            <w:top w:val="none" w:sz="0" w:space="0" w:color="auto"/>
            <w:left w:val="none" w:sz="0" w:space="0" w:color="auto"/>
            <w:bottom w:val="none" w:sz="0" w:space="0" w:color="auto"/>
            <w:right w:val="none" w:sz="0" w:space="0" w:color="auto"/>
          </w:divBdr>
        </w:div>
        <w:div w:id="711001921">
          <w:marLeft w:val="0"/>
          <w:marRight w:val="0"/>
          <w:marTop w:val="0"/>
          <w:marBottom w:val="0"/>
          <w:divBdr>
            <w:top w:val="none" w:sz="0" w:space="0" w:color="auto"/>
            <w:left w:val="none" w:sz="0" w:space="0" w:color="auto"/>
            <w:bottom w:val="none" w:sz="0" w:space="0" w:color="auto"/>
            <w:right w:val="none" w:sz="0" w:space="0" w:color="auto"/>
          </w:divBdr>
        </w:div>
        <w:div w:id="1687168463">
          <w:marLeft w:val="0"/>
          <w:marRight w:val="0"/>
          <w:marTop w:val="0"/>
          <w:marBottom w:val="0"/>
          <w:divBdr>
            <w:top w:val="none" w:sz="0" w:space="0" w:color="auto"/>
            <w:left w:val="none" w:sz="0" w:space="0" w:color="auto"/>
            <w:bottom w:val="none" w:sz="0" w:space="0" w:color="auto"/>
            <w:right w:val="none" w:sz="0" w:space="0" w:color="auto"/>
          </w:divBdr>
        </w:div>
        <w:div w:id="102238615">
          <w:marLeft w:val="0"/>
          <w:marRight w:val="0"/>
          <w:marTop w:val="0"/>
          <w:marBottom w:val="0"/>
          <w:divBdr>
            <w:top w:val="none" w:sz="0" w:space="0" w:color="auto"/>
            <w:left w:val="none" w:sz="0" w:space="0" w:color="auto"/>
            <w:bottom w:val="none" w:sz="0" w:space="0" w:color="auto"/>
            <w:right w:val="none" w:sz="0" w:space="0" w:color="auto"/>
          </w:divBdr>
        </w:div>
        <w:div w:id="1930305328">
          <w:marLeft w:val="0"/>
          <w:marRight w:val="0"/>
          <w:marTop w:val="0"/>
          <w:marBottom w:val="0"/>
          <w:divBdr>
            <w:top w:val="none" w:sz="0" w:space="0" w:color="auto"/>
            <w:left w:val="none" w:sz="0" w:space="0" w:color="auto"/>
            <w:bottom w:val="none" w:sz="0" w:space="0" w:color="auto"/>
            <w:right w:val="none" w:sz="0" w:space="0" w:color="auto"/>
          </w:divBdr>
        </w:div>
        <w:div w:id="2082483486">
          <w:marLeft w:val="0"/>
          <w:marRight w:val="0"/>
          <w:marTop w:val="0"/>
          <w:marBottom w:val="0"/>
          <w:divBdr>
            <w:top w:val="none" w:sz="0" w:space="0" w:color="auto"/>
            <w:left w:val="none" w:sz="0" w:space="0" w:color="auto"/>
            <w:bottom w:val="none" w:sz="0" w:space="0" w:color="auto"/>
            <w:right w:val="none" w:sz="0" w:space="0" w:color="auto"/>
          </w:divBdr>
        </w:div>
        <w:div w:id="1601794018">
          <w:marLeft w:val="0"/>
          <w:marRight w:val="0"/>
          <w:marTop w:val="0"/>
          <w:marBottom w:val="0"/>
          <w:divBdr>
            <w:top w:val="none" w:sz="0" w:space="0" w:color="auto"/>
            <w:left w:val="none" w:sz="0" w:space="0" w:color="auto"/>
            <w:bottom w:val="none" w:sz="0" w:space="0" w:color="auto"/>
            <w:right w:val="none" w:sz="0" w:space="0" w:color="auto"/>
          </w:divBdr>
        </w:div>
        <w:div w:id="1774089920">
          <w:marLeft w:val="0"/>
          <w:marRight w:val="0"/>
          <w:marTop w:val="0"/>
          <w:marBottom w:val="0"/>
          <w:divBdr>
            <w:top w:val="none" w:sz="0" w:space="0" w:color="auto"/>
            <w:left w:val="none" w:sz="0" w:space="0" w:color="auto"/>
            <w:bottom w:val="none" w:sz="0" w:space="0" w:color="auto"/>
            <w:right w:val="none" w:sz="0" w:space="0" w:color="auto"/>
          </w:divBdr>
        </w:div>
      </w:divsChild>
    </w:div>
    <w:div w:id="1503396375">
      <w:bodyDiv w:val="1"/>
      <w:marLeft w:val="0"/>
      <w:marRight w:val="0"/>
      <w:marTop w:val="0"/>
      <w:marBottom w:val="0"/>
      <w:divBdr>
        <w:top w:val="none" w:sz="0" w:space="0" w:color="auto"/>
        <w:left w:val="none" w:sz="0" w:space="0" w:color="auto"/>
        <w:bottom w:val="none" w:sz="0" w:space="0" w:color="auto"/>
        <w:right w:val="none" w:sz="0" w:space="0" w:color="auto"/>
      </w:divBdr>
    </w:div>
    <w:div w:id="1628660088">
      <w:bodyDiv w:val="1"/>
      <w:marLeft w:val="0"/>
      <w:marRight w:val="0"/>
      <w:marTop w:val="0"/>
      <w:marBottom w:val="0"/>
      <w:divBdr>
        <w:top w:val="none" w:sz="0" w:space="0" w:color="auto"/>
        <w:left w:val="none" w:sz="0" w:space="0" w:color="auto"/>
        <w:bottom w:val="none" w:sz="0" w:space="0" w:color="auto"/>
        <w:right w:val="none" w:sz="0" w:space="0" w:color="auto"/>
      </w:divBdr>
      <w:divsChild>
        <w:div w:id="1436755189">
          <w:marLeft w:val="0"/>
          <w:marRight w:val="0"/>
          <w:marTop w:val="0"/>
          <w:marBottom w:val="0"/>
          <w:divBdr>
            <w:top w:val="none" w:sz="0" w:space="0" w:color="auto"/>
            <w:left w:val="none" w:sz="0" w:space="0" w:color="auto"/>
            <w:bottom w:val="none" w:sz="0" w:space="0" w:color="auto"/>
            <w:right w:val="none" w:sz="0" w:space="0" w:color="auto"/>
          </w:divBdr>
        </w:div>
        <w:div w:id="1795169976">
          <w:marLeft w:val="0"/>
          <w:marRight w:val="0"/>
          <w:marTop w:val="0"/>
          <w:marBottom w:val="0"/>
          <w:divBdr>
            <w:top w:val="none" w:sz="0" w:space="0" w:color="auto"/>
            <w:left w:val="none" w:sz="0" w:space="0" w:color="auto"/>
            <w:bottom w:val="none" w:sz="0" w:space="0" w:color="auto"/>
            <w:right w:val="none" w:sz="0" w:space="0" w:color="auto"/>
          </w:divBdr>
        </w:div>
        <w:div w:id="319625852">
          <w:marLeft w:val="0"/>
          <w:marRight w:val="0"/>
          <w:marTop w:val="0"/>
          <w:marBottom w:val="0"/>
          <w:divBdr>
            <w:top w:val="none" w:sz="0" w:space="0" w:color="auto"/>
            <w:left w:val="none" w:sz="0" w:space="0" w:color="auto"/>
            <w:bottom w:val="none" w:sz="0" w:space="0" w:color="auto"/>
            <w:right w:val="none" w:sz="0" w:space="0" w:color="auto"/>
          </w:divBdr>
        </w:div>
        <w:div w:id="238246489">
          <w:marLeft w:val="0"/>
          <w:marRight w:val="0"/>
          <w:marTop w:val="0"/>
          <w:marBottom w:val="0"/>
          <w:divBdr>
            <w:top w:val="none" w:sz="0" w:space="0" w:color="auto"/>
            <w:left w:val="none" w:sz="0" w:space="0" w:color="auto"/>
            <w:bottom w:val="none" w:sz="0" w:space="0" w:color="auto"/>
            <w:right w:val="none" w:sz="0" w:space="0" w:color="auto"/>
          </w:divBdr>
        </w:div>
        <w:div w:id="669797817">
          <w:marLeft w:val="0"/>
          <w:marRight w:val="0"/>
          <w:marTop w:val="0"/>
          <w:marBottom w:val="0"/>
          <w:divBdr>
            <w:top w:val="none" w:sz="0" w:space="0" w:color="auto"/>
            <w:left w:val="none" w:sz="0" w:space="0" w:color="auto"/>
            <w:bottom w:val="none" w:sz="0" w:space="0" w:color="auto"/>
            <w:right w:val="none" w:sz="0" w:space="0" w:color="auto"/>
          </w:divBdr>
        </w:div>
        <w:div w:id="1533885355">
          <w:marLeft w:val="0"/>
          <w:marRight w:val="0"/>
          <w:marTop w:val="0"/>
          <w:marBottom w:val="0"/>
          <w:divBdr>
            <w:top w:val="none" w:sz="0" w:space="0" w:color="auto"/>
            <w:left w:val="none" w:sz="0" w:space="0" w:color="auto"/>
            <w:bottom w:val="none" w:sz="0" w:space="0" w:color="auto"/>
            <w:right w:val="none" w:sz="0" w:space="0" w:color="auto"/>
          </w:divBdr>
        </w:div>
        <w:div w:id="532156212">
          <w:marLeft w:val="0"/>
          <w:marRight w:val="0"/>
          <w:marTop w:val="0"/>
          <w:marBottom w:val="0"/>
          <w:divBdr>
            <w:top w:val="none" w:sz="0" w:space="0" w:color="auto"/>
            <w:left w:val="none" w:sz="0" w:space="0" w:color="auto"/>
            <w:bottom w:val="none" w:sz="0" w:space="0" w:color="auto"/>
            <w:right w:val="none" w:sz="0" w:space="0" w:color="auto"/>
          </w:divBdr>
        </w:div>
        <w:div w:id="1339430269">
          <w:marLeft w:val="0"/>
          <w:marRight w:val="0"/>
          <w:marTop w:val="0"/>
          <w:marBottom w:val="0"/>
          <w:divBdr>
            <w:top w:val="none" w:sz="0" w:space="0" w:color="auto"/>
            <w:left w:val="none" w:sz="0" w:space="0" w:color="auto"/>
            <w:bottom w:val="none" w:sz="0" w:space="0" w:color="auto"/>
            <w:right w:val="none" w:sz="0" w:space="0" w:color="auto"/>
          </w:divBdr>
        </w:div>
        <w:div w:id="1999111009">
          <w:marLeft w:val="0"/>
          <w:marRight w:val="0"/>
          <w:marTop w:val="0"/>
          <w:marBottom w:val="0"/>
          <w:divBdr>
            <w:top w:val="none" w:sz="0" w:space="0" w:color="auto"/>
            <w:left w:val="none" w:sz="0" w:space="0" w:color="auto"/>
            <w:bottom w:val="none" w:sz="0" w:space="0" w:color="auto"/>
            <w:right w:val="none" w:sz="0" w:space="0" w:color="auto"/>
          </w:divBdr>
        </w:div>
        <w:div w:id="598954046">
          <w:marLeft w:val="0"/>
          <w:marRight w:val="0"/>
          <w:marTop w:val="0"/>
          <w:marBottom w:val="0"/>
          <w:divBdr>
            <w:top w:val="none" w:sz="0" w:space="0" w:color="auto"/>
            <w:left w:val="none" w:sz="0" w:space="0" w:color="auto"/>
            <w:bottom w:val="none" w:sz="0" w:space="0" w:color="auto"/>
            <w:right w:val="none" w:sz="0" w:space="0" w:color="auto"/>
          </w:divBdr>
        </w:div>
        <w:div w:id="1944604459">
          <w:marLeft w:val="0"/>
          <w:marRight w:val="0"/>
          <w:marTop w:val="0"/>
          <w:marBottom w:val="0"/>
          <w:divBdr>
            <w:top w:val="none" w:sz="0" w:space="0" w:color="auto"/>
            <w:left w:val="none" w:sz="0" w:space="0" w:color="auto"/>
            <w:bottom w:val="none" w:sz="0" w:space="0" w:color="auto"/>
            <w:right w:val="none" w:sz="0" w:space="0" w:color="auto"/>
          </w:divBdr>
        </w:div>
        <w:div w:id="1406419353">
          <w:marLeft w:val="0"/>
          <w:marRight w:val="0"/>
          <w:marTop w:val="0"/>
          <w:marBottom w:val="0"/>
          <w:divBdr>
            <w:top w:val="none" w:sz="0" w:space="0" w:color="auto"/>
            <w:left w:val="none" w:sz="0" w:space="0" w:color="auto"/>
            <w:bottom w:val="none" w:sz="0" w:space="0" w:color="auto"/>
            <w:right w:val="none" w:sz="0" w:space="0" w:color="auto"/>
          </w:divBdr>
        </w:div>
        <w:div w:id="852496510">
          <w:marLeft w:val="0"/>
          <w:marRight w:val="0"/>
          <w:marTop w:val="0"/>
          <w:marBottom w:val="0"/>
          <w:divBdr>
            <w:top w:val="none" w:sz="0" w:space="0" w:color="auto"/>
            <w:left w:val="none" w:sz="0" w:space="0" w:color="auto"/>
            <w:bottom w:val="none" w:sz="0" w:space="0" w:color="auto"/>
            <w:right w:val="none" w:sz="0" w:space="0" w:color="auto"/>
          </w:divBdr>
        </w:div>
        <w:div w:id="1237664625">
          <w:marLeft w:val="0"/>
          <w:marRight w:val="0"/>
          <w:marTop w:val="0"/>
          <w:marBottom w:val="0"/>
          <w:divBdr>
            <w:top w:val="none" w:sz="0" w:space="0" w:color="auto"/>
            <w:left w:val="none" w:sz="0" w:space="0" w:color="auto"/>
            <w:bottom w:val="none" w:sz="0" w:space="0" w:color="auto"/>
            <w:right w:val="none" w:sz="0" w:space="0" w:color="auto"/>
          </w:divBdr>
        </w:div>
      </w:divsChild>
    </w:div>
    <w:div w:id="1701200486">
      <w:bodyDiv w:val="1"/>
      <w:marLeft w:val="0"/>
      <w:marRight w:val="0"/>
      <w:marTop w:val="0"/>
      <w:marBottom w:val="0"/>
      <w:divBdr>
        <w:top w:val="none" w:sz="0" w:space="0" w:color="auto"/>
        <w:left w:val="none" w:sz="0" w:space="0" w:color="auto"/>
        <w:bottom w:val="none" w:sz="0" w:space="0" w:color="auto"/>
        <w:right w:val="none" w:sz="0" w:space="0" w:color="auto"/>
      </w:divBdr>
    </w:div>
    <w:div w:id="1711371688">
      <w:bodyDiv w:val="1"/>
      <w:marLeft w:val="0"/>
      <w:marRight w:val="0"/>
      <w:marTop w:val="0"/>
      <w:marBottom w:val="0"/>
      <w:divBdr>
        <w:top w:val="none" w:sz="0" w:space="0" w:color="auto"/>
        <w:left w:val="none" w:sz="0" w:space="0" w:color="auto"/>
        <w:bottom w:val="none" w:sz="0" w:space="0" w:color="auto"/>
        <w:right w:val="none" w:sz="0" w:space="0" w:color="auto"/>
      </w:divBdr>
    </w:div>
    <w:div w:id="1749884118">
      <w:bodyDiv w:val="1"/>
      <w:marLeft w:val="0"/>
      <w:marRight w:val="0"/>
      <w:marTop w:val="0"/>
      <w:marBottom w:val="0"/>
      <w:divBdr>
        <w:top w:val="none" w:sz="0" w:space="0" w:color="auto"/>
        <w:left w:val="none" w:sz="0" w:space="0" w:color="auto"/>
        <w:bottom w:val="none" w:sz="0" w:space="0" w:color="auto"/>
        <w:right w:val="none" w:sz="0" w:space="0" w:color="auto"/>
      </w:divBdr>
    </w:div>
    <w:div w:id="1779788900">
      <w:bodyDiv w:val="1"/>
      <w:marLeft w:val="0"/>
      <w:marRight w:val="0"/>
      <w:marTop w:val="0"/>
      <w:marBottom w:val="0"/>
      <w:divBdr>
        <w:top w:val="none" w:sz="0" w:space="0" w:color="auto"/>
        <w:left w:val="none" w:sz="0" w:space="0" w:color="auto"/>
        <w:bottom w:val="none" w:sz="0" w:space="0" w:color="auto"/>
        <w:right w:val="none" w:sz="0" w:space="0" w:color="auto"/>
      </w:divBdr>
    </w:div>
    <w:div w:id="2012833490">
      <w:bodyDiv w:val="1"/>
      <w:marLeft w:val="0"/>
      <w:marRight w:val="0"/>
      <w:marTop w:val="0"/>
      <w:marBottom w:val="0"/>
      <w:divBdr>
        <w:top w:val="none" w:sz="0" w:space="0" w:color="auto"/>
        <w:left w:val="none" w:sz="0" w:space="0" w:color="auto"/>
        <w:bottom w:val="none" w:sz="0" w:space="0" w:color="auto"/>
        <w:right w:val="none" w:sz="0" w:space="0" w:color="auto"/>
      </w:divBdr>
    </w:div>
    <w:div w:id="2059087591">
      <w:bodyDiv w:val="1"/>
      <w:marLeft w:val="0"/>
      <w:marRight w:val="0"/>
      <w:marTop w:val="0"/>
      <w:marBottom w:val="0"/>
      <w:divBdr>
        <w:top w:val="none" w:sz="0" w:space="0" w:color="auto"/>
        <w:left w:val="none" w:sz="0" w:space="0" w:color="auto"/>
        <w:bottom w:val="none" w:sz="0" w:space="0" w:color="auto"/>
        <w:right w:val="none" w:sz="0" w:space="0" w:color="auto"/>
      </w:divBdr>
    </w:div>
    <w:div w:id="2067532245">
      <w:bodyDiv w:val="1"/>
      <w:marLeft w:val="0"/>
      <w:marRight w:val="0"/>
      <w:marTop w:val="0"/>
      <w:marBottom w:val="0"/>
      <w:divBdr>
        <w:top w:val="none" w:sz="0" w:space="0" w:color="auto"/>
        <w:left w:val="none" w:sz="0" w:space="0" w:color="auto"/>
        <w:bottom w:val="none" w:sz="0" w:space="0" w:color="auto"/>
        <w:right w:val="none" w:sz="0" w:space="0" w:color="auto"/>
      </w:divBdr>
    </w:div>
    <w:div w:id="2117211379">
      <w:bodyDiv w:val="1"/>
      <w:marLeft w:val="0"/>
      <w:marRight w:val="0"/>
      <w:marTop w:val="0"/>
      <w:marBottom w:val="0"/>
      <w:divBdr>
        <w:top w:val="none" w:sz="0" w:space="0" w:color="auto"/>
        <w:left w:val="none" w:sz="0" w:space="0" w:color="auto"/>
        <w:bottom w:val="none" w:sz="0" w:space="0" w:color="auto"/>
        <w:right w:val="none" w:sz="0" w:space="0" w:color="auto"/>
      </w:divBdr>
    </w:div>
    <w:div w:id="2125028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zonmw.nl/nl/over-zonmw/diversiteit/gender-en-gezondheid/" TargetMode="External"/><Relationship Id="rId3" Type="http://schemas.openxmlformats.org/officeDocument/2006/relationships/customXml" Target="../customXml/item3.xml"/><Relationship Id="rId21" Type="http://schemas.openxmlformats.org/officeDocument/2006/relationships/hyperlink" Target="https://www.zonmw.nl/en/research-and-results/fair-data-and-data-management/data-management-in-your-project/"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zonmw.nl/nl/over-zonmw/diversiteit/" TargetMode="External"/><Relationship Id="rId2" Type="http://schemas.openxmlformats.org/officeDocument/2006/relationships/customXml" Target="../customXml/item2.xml"/><Relationship Id="rId16" Type="http://schemas.openxmlformats.org/officeDocument/2006/relationships/hyperlink" Target="https://www.zonmw.nl/nl/over-zonmw/impact-versterken/" TargetMode="External"/><Relationship Id="rId20" Type="http://schemas.openxmlformats.org/officeDocument/2006/relationships/hyperlink" Target="https://www.zonmw.nl/nl/subsidies/relevantiecriteri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zonmw.nl/nl/onderzoek-resultaten/doelmatigheidsonderzoek/budget-impact-analyse-bia/"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zonmw.nl/nl/over-zonmw/e-health-en-ict-in-de-zorg/ict-voorwaarden-bij-subsidieaanvrag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ezondheidsfondsen.nl/"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cid:image001.jpg@01D92FE8.5B5007F0" TargetMode="External"/><Relationship Id="rId1" Type="http://schemas.openxmlformats.org/officeDocument/2006/relationships/image" Target="media/image2.jpeg"/><Relationship Id="rId5" Type="http://schemas.openxmlformats.org/officeDocument/2006/relationships/image" Target="media/image4.jpeg"/><Relationship Id="rId4" Type="http://schemas.openxmlformats.org/officeDocument/2006/relationships/image" Target="cid:image001.png@01D937E4.AA939490"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Version="0"/>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WizIdPermissions xmlns="58562d2c-1a97-4051-aadc-6890f162ffdf" xsi:nil="true"/>
    <lcf76f155ced4ddcb4097134ff3c332f xmlns="58562d2c-1a97-4051-aadc-6890f162ffdf">
      <Terms xmlns="http://schemas.microsoft.com/office/infopath/2007/PartnerControls"/>
    </lcf76f155ced4ddcb4097134ff3c332f>
    <MigrationWizId xmlns="58562d2c-1a97-4051-aadc-6890f162ffdf" xsi:nil="true"/>
    <MigrationWizIdDocumentLibraryPermissions xmlns="58562d2c-1a97-4051-aadc-6890f162ffdf" xsi:nil="true"/>
    <MigrationWizIdSecurityGroups xmlns="58562d2c-1a97-4051-aadc-6890f162ffdf" xsi:nil="true"/>
    <MigrationWizIdPermissionLevels xmlns="58562d2c-1a97-4051-aadc-6890f162ffdf" xsi:nil="true"/>
    <TaxCatchAll xmlns="68691ef7-370e-495d-a57f-7a040662b40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D2FBEC84031E54381FEA12C03D628FF" ma:contentTypeVersion="18" ma:contentTypeDescription="Een nieuw document maken." ma:contentTypeScope="" ma:versionID="096c2726b7aef98d409bd224babcac4e">
  <xsd:schema xmlns:xsd="http://www.w3.org/2001/XMLSchema" xmlns:xs="http://www.w3.org/2001/XMLSchema" xmlns:p="http://schemas.microsoft.com/office/2006/metadata/properties" xmlns:ns2="58562d2c-1a97-4051-aadc-6890f162ffdf" xmlns:ns3="68691ef7-370e-495d-a57f-7a040662b405" targetNamespace="http://schemas.microsoft.com/office/2006/metadata/properties" ma:root="true" ma:fieldsID="6f00340c5de02c92d8a220fe6863585b" ns2:_="" ns3:_="">
    <xsd:import namespace="58562d2c-1a97-4051-aadc-6890f162ffdf"/>
    <xsd:import namespace="68691ef7-370e-495d-a57f-7a040662b405"/>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562d2c-1a97-4051-aadc-6890f162ffdf"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dce95d58-c385-40a9-a784-9afb5b5bf250"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691ef7-370e-495d-a57f-7a040662b40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d16e700-c9ce-4d46-b9ad-b566b1261e65}" ma:internalName="TaxCatchAll" ma:showField="CatchAllData" ma:web="68691ef7-370e-495d-a57f-7a040662b40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C90D99-FF32-4A1B-B8FB-7E1F223C3146}">
  <ds:schemaRefs>
    <ds:schemaRef ds:uri="http://schemas.openxmlformats.org/officeDocument/2006/bibliography"/>
  </ds:schemaRefs>
</ds:datastoreItem>
</file>

<file path=customXml/itemProps2.xml><?xml version="1.0" encoding="utf-8"?>
<ds:datastoreItem xmlns:ds="http://schemas.openxmlformats.org/officeDocument/2006/customXml" ds:itemID="{753A8FE6-B544-4F7E-AFC9-070DD318F89F}">
  <ds:schemaRefs>
    <ds:schemaRef ds:uri="http://schemas.microsoft.com/sharepoint/v3/contenttype/forms"/>
  </ds:schemaRefs>
</ds:datastoreItem>
</file>

<file path=customXml/itemProps3.xml><?xml version="1.0" encoding="utf-8"?>
<ds:datastoreItem xmlns:ds="http://schemas.openxmlformats.org/officeDocument/2006/customXml" ds:itemID="{B515537B-4B03-4A6D-911A-250DF2CC05D3}">
  <ds:schemaRefs>
    <ds:schemaRef ds:uri="http://schemas.microsoft.com/office/2006/metadata/properties"/>
    <ds:schemaRef ds:uri="http://schemas.microsoft.com/office/infopath/2007/PartnerControls"/>
    <ds:schemaRef ds:uri="58562d2c-1a97-4051-aadc-6890f162ffdf"/>
    <ds:schemaRef ds:uri="68691ef7-370e-495d-a57f-7a040662b405"/>
  </ds:schemaRefs>
</ds:datastoreItem>
</file>

<file path=customXml/itemProps4.xml><?xml version="1.0" encoding="utf-8"?>
<ds:datastoreItem xmlns:ds="http://schemas.openxmlformats.org/officeDocument/2006/customXml" ds:itemID="{254EB899-92FC-4891-8610-781824F22C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562d2c-1a97-4051-aadc-6890f162ffdf"/>
    <ds:schemaRef ds:uri="68691ef7-370e-495d-a57f-7a040662b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3423</Words>
  <Characters>18831</Characters>
  <Application>Microsoft Office Word</Application>
  <DocSecurity>4</DocSecurity>
  <Lines>156</Lines>
  <Paragraphs>44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ZonMw subsidieoproep</vt:lpstr>
      <vt:lpstr>ZonMw subsidieoproep</vt:lpstr>
    </vt:vector>
  </TitlesOfParts>
  <Company>ZonMw</Company>
  <LinksUpToDate>false</LinksUpToDate>
  <CharactersWithSpaces>22210</CharactersWithSpaces>
  <SharedDoc>false</SharedDoc>
  <HLinks>
    <vt:vector size="66" baseType="variant">
      <vt:variant>
        <vt:i4>1704062</vt:i4>
      </vt:variant>
      <vt:variant>
        <vt:i4>30</vt:i4>
      </vt:variant>
      <vt:variant>
        <vt:i4>0</vt:i4>
      </vt:variant>
      <vt:variant>
        <vt:i4>5</vt:i4>
      </vt:variant>
      <vt:variant>
        <vt:lpwstr>https://projectnet.zonmw.nl/projectnet/pdf/Toelichting_ProjectNet.pdf</vt:lpwstr>
      </vt:variant>
      <vt:variant>
        <vt:lpwstr/>
      </vt:variant>
      <vt:variant>
        <vt:i4>589862</vt:i4>
      </vt:variant>
      <vt:variant>
        <vt:i4>27</vt:i4>
      </vt:variant>
      <vt:variant>
        <vt:i4>0</vt:i4>
      </vt:variant>
      <vt:variant>
        <vt:i4>5</vt:i4>
      </vt:variant>
      <vt:variant>
        <vt:lpwstr>mailto:projectnet@zonmw.nl</vt:lpwstr>
      </vt:variant>
      <vt:variant>
        <vt:lpwstr/>
      </vt:variant>
      <vt:variant>
        <vt:i4>7012400</vt:i4>
      </vt:variant>
      <vt:variant>
        <vt:i4>24</vt:i4>
      </vt:variant>
      <vt:variant>
        <vt:i4>0</vt:i4>
      </vt:variant>
      <vt:variant>
        <vt:i4>5</vt:i4>
      </vt:variant>
      <vt:variant>
        <vt:lpwstr>http://www.zonmw.nl/nl/subsidies/voorwaarden-en-financien/</vt:lpwstr>
      </vt:variant>
      <vt:variant>
        <vt:lpwstr/>
      </vt:variant>
      <vt:variant>
        <vt:i4>7143550</vt:i4>
      </vt:variant>
      <vt:variant>
        <vt:i4>21</vt:i4>
      </vt:variant>
      <vt:variant>
        <vt:i4>0</vt:i4>
      </vt:variant>
      <vt:variant>
        <vt:i4>5</vt:i4>
      </vt:variant>
      <vt:variant>
        <vt:lpwstr>http://www.zonmw.nl/nl/subsidies/procedure/</vt:lpwstr>
      </vt:variant>
      <vt:variant>
        <vt:lpwstr/>
      </vt:variant>
      <vt:variant>
        <vt:i4>7012400</vt:i4>
      </vt:variant>
      <vt:variant>
        <vt:i4>18</vt:i4>
      </vt:variant>
      <vt:variant>
        <vt:i4>0</vt:i4>
      </vt:variant>
      <vt:variant>
        <vt:i4>5</vt:i4>
      </vt:variant>
      <vt:variant>
        <vt:lpwstr>http://www.zonmw.nl/nl/subsidies/voorwaarden-en-financien/</vt:lpwstr>
      </vt:variant>
      <vt:variant>
        <vt:lpwstr/>
      </vt:variant>
      <vt:variant>
        <vt:i4>3342461</vt:i4>
      </vt:variant>
      <vt:variant>
        <vt:i4>15</vt:i4>
      </vt:variant>
      <vt:variant>
        <vt:i4>0</vt:i4>
      </vt:variant>
      <vt:variant>
        <vt:i4>5</vt:i4>
      </vt:variant>
      <vt:variant>
        <vt:lpwstr>http://www.zonmw.nl/nl/subsidies/gedragscodes/</vt:lpwstr>
      </vt:variant>
      <vt:variant>
        <vt:lpwstr/>
      </vt:variant>
      <vt:variant>
        <vt:i4>7012400</vt:i4>
      </vt:variant>
      <vt:variant>
        <vt:i4>12</vt:i4>
      </vt:variant>
      <vt:variant>
        <vt:i4>0</vt:i4>
      </vt:variant>
      <vt:variant>
        <vt:i4>5</vt:i4>
      </vt:variant>
      <vt:variant>
        <vt:lpwstr>http://www.zonmw.nl/nl/subsidies/voorwaarden-en-financien/</vt:lpwstr>
      </vt:variant>
      <vt:variant>
        <vt:lpwstr/>
      </vt:variant>
      <vt:variant>
        <vt:i4>7274541</vt:i4>
      </vt:variant>
      <vt:variant>
        <vt:i4>9</vt:i4>
      </vt:variant>
      <vt:variant>
        <vt:i4>0</vt:i4>
      </vt:variant>
      <vt:variant>
        <vt:i4>5</vt:i4>
      </vt:variant>
      <vt:variant>
        <vt:lpwstr>http://www.zonmw.nl/fileadmin/documenten/Corporate/Algemene-subsidiebepalingen-ZonMw_per_1_juli_2013.pdf</vt:lpwstr>
      </vt:variant>
      <vt:variant>
        <vt:lpwstr/>
      </vt:variant>
      <vt:variant>
        <vt:i4>1835042</vt:i4>
      </vt:variant>
      <vt:variant>
        <vt:i4>6</vt:i4>
      </vt:variant>
      <vt:variant>
        <vt:i4>0</vt:i4>
      </vt:variant>
      <vt:variant>
        <vt:i4>5</vt:i4>
      </vt:variant>
      <vt:variant>
        <vt:lpwstr>http://www.zonmw.nl/nl/publicaties/detail/gespreksstof/?no_cache=1&amp;cHash=7f31ce817e777b651e0f0c932104642c</vt:lpwstr>
      </vt:variant>
      <vt:variant>
        <vt:lpwstr/>
      </vt:variant>
      <vt:variant>
        <vt:i4>1638442</vt:i4>
      </vt:variant>
      <vt:variant>
        <vt:i4>3</vt:i4>
      </vt:variant>
      <vt:variant>
        <vt:i4>0</vt:i4>
      </vt:variant>
      <vt:variant>
        <vt:i4>5</vt:i4>
      </vt:variant>
      <vt:variant>
        <vt:lpwstr>http://www.zonmw.nl/nl/publicaties/detail/kleurstof/?no_cache=1&amp;cHash=b6ec49396062010b4a0e5b4d55abb0dd</vt:lpwstr>
      </vt:variant>
      <vt:variant>
        <vt:lpwstr/>
      </vt:variant>
      <vt:variant>
        <vt:i4>6488172</vt:i4>
      </vt:variant>
      <vt:variant>
        <vt:i4>0</vt:i4>
      </vt:variant>
      <vt:variant>
        <vt:i4>0</vt:i4>
      </vt:variant>
      <vt:variant>
        <vt:i4>5</vt:i4>
      </vt:variant>
      <vt:variant>
        <vt:lpwstr>http://www.intranet.lan/werkwijzer/relevantiecriteria-flexibel/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ZonMw subsidieoproep</dc:title>
  <dc:creator>ZonMw</dc:creator>
  <cp:keywords>subsidieoproep</cp:keywords>
  <cp:lastModifiedBy>Ruth Timmer</cp:lastModifiedBy>
  <cp:revision>2</cp:revision>
  <cp:lastPrinted>2023-03-16T16:15:00Z</cp:lastPrinted>
  <dcterms:created xsi:type="dcterms:W3CDTF">2023-05-16T12:41:00Z</dcterms:created>
  <dcterms:modified xsi:type="dcterms:W3CDTF">2023-05-16T12:41:00Z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-1803350449</vt:i4>
  </property>
  <property fmtid="{D5CDD505-2E9C-101B-9397-08002B2CF9AE}" pid="3" name="ContentTypeId">
    <vt:lpwstr>0x0101000D2FBEC84031E54381FEA12C03D628FF</vt:lpwstr>
  </property>
  <property fmtid="{D5CDD505-2E9C-101B-9397-08002B2CF9AE}" pid="4" name="MediaServiceImageTags">
    <vt:lpwstr/>
  </property>
</Properties>
</file>